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B24B2" w14:textId="77777777" w:rsidR="00AB12CC" w:rsidRDefault="00AB12CC" w:rsidP="00AB12CC">
      <w:pPr>
        <w:pStyle w:val="bodyblack"/>
        <w:spacing w:after="120"/>
        <w:jc w:val="right"/>
        <w:rPr>
          <w:b/>
          <w:color w:val="000000" w:themeColor="text1"/>
          <w:sz w:val="28"/>
          <w:szCs w:val="28"/>
        </w:rPr>
      </w:pPr>
      <w:r w:rsidRPr="002C5144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45D73501" wp14:editId="6C19373C">
            <wp:extent cx="1638300" cy="1330325"/>
            <wp:effectExtent l="0" t="0" r="0" b="3175"/>
            <wp:docPr id="1" name="Picture 2" title="MD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C8E93" w14:textId="6C7F318A" w:rsidR="00AB12CC" w:rsidRPr="00AB12CC" w:rsidRDefault="00AB12CC" w:rsidP="001C0BB5">
      <w:pPr>
        <w:pStyle w:val="bodyblack"/>
        <w:spacing w:after="120"/>
        <w:rPr>
          <w:rFonts w:eastAsia="Calibri"/>
          <w:b/>
          <w:bCs/>
          <w:color w:val="auto"/>
          <w:sz w:val="40"/>
          <w:szCs w:val="40"/>
          <w:lang w:eastAsia="en-US"/>
        </w:rPr>
      </w:pPr>
      <w:r w:rsidRPr="00AB12CC">
        <w:rPr>
          <w:rFonts w:eastAsia="Calibri"/>
          <w:b/>
          <w:bCs/>
          <w:color w:val="auto"/>
          <w:sz w:val="40"/>
          <w:szCs w:val="40"/>
          <w:lang w:eastAsia="en-US"/>
        </w:rPr>
        <w:t xml:space="preserve">Publication Scheme </w:t>
      </w:r>
    </w:p>
    <w:p w14:paraId="44511D17" w14:textId="3237E796" w:rsidR="00AB12CC" w:rsidRPr="00AB12CC" w:rsidRDefault="00AB12CC" w:rsidP="001C0BB5">
      <w:pPr>
        <w:pStyle w:val="bodyblack"/>
        <w:spacing w:after="120"/>
        <w:rPr>
          <w:b/>
          <w:color w:val="000000" w:themeColor="text1"/>
          <w:sz w:val="20"/>
          <w:szCs w:val="20"/>
        </w:rPr>
      </w:pPr>
      <w:r w:rsidRPr="00AB12CC">
        <w:rPr>
          <w:b/>
          <w:color w:val="000000" w:themeColor="text1"/>
          <w:sz w:val="20"/>
          <w:szCs w:val="20"/>
        </w:rPr>
        <w:t>Last updated July 2025</w:t>
      </w:r>
    </w:p>
    <w:p w14:paraId="71B2A28F" w14:textId="77777777" w:rsidR="00AB12CC" w:rsidRDefault="00AB12CC" w:rsidP="001C0BB5">
      <w:pPr>
        <w:pStyle w:val="bodyblack"/>
        <w:spacing w:after="120"/>
        <w:rPr>
          <w:b/>
          <w:color w:val="000000" w:themeColor="text1"/>
          <w:sz w:val="28"/>
          <w:szCs w:val="28"/>
        </w:rPr>
      </w:pPr>
    </w:p>
    <w:p w14:paraId="038F1B07" w14:textId="570B907B" w:rsidR="001C0BB5" w:rsidRPr="00AB12CC" w:rsidRDefault="001C0BB5" w:rsidP="001C0BB5">
      <w:pPr>
        <w:pStyle w:val="bodyblack"/>
        <w:spacing w:after="120"/>
        <w:rPr>
          <w:b/>
          <w:color w:val="000000" w:themeColor="text1"/>
          <w:sz w:val="32"/>
          <w:szCs w:val="32"/>
        </w:rPr>
      </w:pPr>
      <w:r w:rsidRPr="00AB12CC">
        <w:rPr>
          <w:b/>
          <w:color w:val="000000" w:themeColor="text1"/>
          <w:sz w:val="32"/>
          <w:szCs w:val="32"/>
        </w:rPr>
        <w:t>Categories of Information</w:t>
      </w:r>
    </w:p>
    <w:p w14:paraId="30548A79" w14:textId="77777777" w:rsidR="00987043" w:rsidRPr="00A1645E" w:rsidRDefault="00987043" w:rsidP="00917638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23AE8616" w14:textId="761C2216" w:rsidR="00127672" w:rsidRPr="009434CD" w:rsidRDefault="00127672" w:rsidP="00917638">
      <w:pPr>
        <w:rPr>
          <w:rFonts w:ascii="Arial" w:eastAsia="Calibri" w:hAnsi="Arial" w:cs="Arial"/>
          <w:b/>
          <w:bCs/>
          <w:sz w:val="28"/>
          <w:szCs w:val="28"/>
        </w:rPr>
      </w:pPr>
      <w:proofErr w:type="gramStart"/>
      <w:r w:rsidRPr="009434CD">
        <w:rPr>
          <w:rFonts w:ascii="Arial" w:eastAsia="Calibri" w:hAnsi="Arial" w:cs="Arial"/>
          <w:b/>
          <w:bCs/>
          <w:sz w:val="28"/>
          <w:szCs w:val="28"/>
        </w:rPr>
        <w:t>Who we are and what</w:t>
      </w:r>
      <w:proofErr w:type="gramEnd"/>
      <w:r w:rsidRPr="009434CD">
        <w:rPr>
          <w:rFonts w:ascii="Arial" w:eastAsia="Calibri" w:hAnsi="Arial" w:cs="Arial"/>
          <w:b/>
          <w:bCs/>
          <w:sz w:val="28"/>
          <w:szCs w:val="28"/>
        </w:rPr>
        <w:t xml:space="preserve"> we do</w:t>
      </w:r>
    </w:p>
    <w:p w14:paraId="795ACEF5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2BC28C75" w14:textId="45FA8AF1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  <w:r w:rsidRPr="00A1645E">
        <w:rPr>
          <w:rFonts w:ascii="Arial" w:eastAsia="Calibri" w:hAnsi="Arial" w:cs="Arial"/>
          <w:sz w:val="22"/>
          <w:szCs w:val="22"/>
        </w:rPr>
        <w:t>Organisational information, structures, locations and contacts</w:t>
      </w:r>
      <w:r w:rsidR="009434CD">
        <w:rPr>
          <w:rFonts w:ascii="Arial" w:eastAsia="Calibri" w:hAnsi="Arial" w:cs="Arial"/>
          <w:sz w:val="22"/>
          <w:szCs w:val="22"/>
        </w:rPr>
        <w:t>, constitutional and legal governance</w:t>
      </w:r>
      <w:r w:rsidRPr="00A1645E">
        <w:rPr>
          <w:rFonts w:ascii="Arial" w:eastAsia="Calibri" w:hAnsi="Arial" w:cs="Arial"/>
          <w:sz w:val="22"/>
          <w:szCs w:val="22"/>
        </w:rPr>
        <w:t>.</w:t>
      </w:r>
    </w:p>
    <w:p w14:paraId="61933D4B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68A34973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Council constitution </w:t>
      </w:r>
    </w:p>
    <w:p w14:paraId="1B1DD07C" w14:textId="34CEF2C2" w:rsidR="00127672" w:rsidRPr="00853BE5" w:rsidRDefault="00AB12CC" w:rsidP="00B91272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12" w:history="1">
        <w:r w:rsidR="00A1645E" w:rsidRPr="003769EC">
          <w:rPr>
            <w:rStyle w:val="Hyperlink"/>
            <w:rFonts w:ascii="Arial" w:eastAsia="Calibri" w:hAnsi="Arial" w:cs="Arial"/>
            <w:sz w:val="22"/>
            <w:szCs w:val="22"/>
          </w:rPr>
          <w:t>Mid Devon District Council</w:t>
        </w:r>
        <w:r w:rsidR="00127672" w:rsidRPr="003769EC">
          <w:rPr>
            <w:rStyle w:val="Hyperlink"/>
            <w:rFonts w:ascii="Arial" w:eastAsia="Calibri" w:hAnsi="Arial" w:cs="Arial"/>
            <w:sz w:val="22"/>
            <w:szCs w:val="22"/>
          </w:rPr>
          <w:t xml:space="preserve"> Constitution</w:t>
        </w:r>
      </w:hyperlink>
      <w:r w:rsidR="00853BE5">
        <w:rPr>
          <w:rFonts w:ascii="Arial" w:eastAsia="Calibri" w:hAnsi="Arial" w:cs="Arial"/>
          <w:color w:val="0563C1"/>
          <w:sz w:val="22"/>
          <w:szCs w:val="22"/>
          <w:u w:val="single"/>
        </w:rPr>
        <w:t xml:space="preserve"> </w:t>
      </w:r>
      <w:r w:rsidR="00853BE5" w:rsidRPr="00853BE5">
        <w:rPr>
          <w:rFonts w:ascii="Arial" w:eastAsia="Calibri" w:hAnsi="Arial" w:cs="Arial"/>
          <w:color w:val="000000" w:themeColor="text1"/>
          <w:sz w:val="22"/>
          <w:szCs w:val="22"/>
        </w:rPr>
        <w:t>– (Transparency code requirement)</w:t>
      </w:r>
    </w:p>
    <w:p w14:paraId="61D3D560" w14:textId="77777777" w:rsidR="00127672" w:rsidRPr="00853BE5" w:rsidRDefault="00127672" w:rsidP="00127672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16ADA3C9" w14:textId="45D925A6" w:rsidR="00127672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Council democratic structure </w:t>
      </w:r>
    </w:p>
    <w:p w14:paraId="1E711CAE" w14:textId="1904A866" w:rsidR="00127672" w:rsidRPr="00CD4A0F" w:rsidRDefault="00AB12CC" w:rsidP="00B91272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hyperlink r:id="rId13" w:history="1">
        <w:r w:rsidR="00CD4A0F" w:rsidRPr="000F5C4E">
          <w:rPr>
            <w:rStyle w:val="Hyperlink"/>
            <w:rFonts w:ascii="Arial" w:eastAsia="Calibri" w:hAnsi="Arial" w:cs="Arial"/>
            <w:bCs/>
            <w:sz w:val="22"/>
            <w:szCs w:val="22"/>
          </w:rPr>
          <w:t>How the Council works</w:t>
        </w:r>
      </w:hyperlink>
    </w:p>
    <w:p w14:paraId="7465FDB3" w14:textId="1F6516E0" w:rsidR="00127672" w:rsidRPr="00A1645E" w:rsidRDefault="00AB12CC" w:rsidP="00B91272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4" w:history="1">
        <w:r w:rsidR="00CD4A0F">
          <w:rPr>
            <w:rStyle w:val="Hyperlink"/>
            <w:rFonts w:ascii="Arial" w:eastAsia="Calibri" w:hAnsi="Arial" w:cs="Arial"/>
            <w:sz w:val="22"/>
            <w:szCs w:val="22"/>
          </w:rPr>
          <w:t>Democracy</w:t>
        </w:r>
      </w:hyperlink>
    </w:p>
    <w:p w14:paraId="51CAD710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6DA966B6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>Organisational chart</w:t>
      </w:r>
    </w:p>
    <w:p w14:paraId="379B9D78" w14:textId="003CE8B7" w:rsidR="00127672" w:rsidRPr="003769EC" w:rsidRDefault="00AB12CC" w:rsidP="00B91272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15" w:history="1">
        <w:r w:rsidR="00127672" w:rsidRPr="00B64120">
          <w:rPr>
            <w:rStyle w:val="Hyperlink"/>
            <w:rFonts w:ascii="Arial" w:eastAsia="Calibri" w:hAnsi="Arial" w:cs="Arial"/>
            <w:sz w:val="22"/>
            <w:szCs w:val="22"/>
          </w:rPr>
          <w:t>Organisational Information</w:t>
        </w:r>
      </w:hyperlink>
      <w:r w:rsidR="0059090C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(Transparency code requirement)</w:t>
      </w:r>
    </w:p>
    <w:p w14:paraId="67F4C960" w14:textId="3B362AF0" w:rsidR="00127672" w:rsidRPr="00A1645E" w:rsidRDefault="00AB12CC" w:rsidP="00B91272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6" w:history="1">
        <w:r w:rsidR="00127672" w:rsidRPr="003769EC">
          <w:rPr>
            <w:rStyle w:val="Hyperlink"/>
            <w:rFonts w:ascii="Arial" w:eastAsia="Calibri" w:hAnsi="Arial" w:cs="Arial"/>
            <w:sz w:val="22"/>
            <w:szCs w:val="22"/>
          </w:rPr>
          <w:t>Profiles of Council Directors Team</w:t>
        </w:r>
      </w:hyperlink>
    </w:p>
    <w:p w14:paraId="34DE5E56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51D5E9C0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>Gender pay gap reporting</w:t>
      </w:r>
    </w:p>
    <w:p w14:paraId="2B9029A2" w14:textId="236026A7" w:rsidR="00127672" w:rsidRPr="003769EC" w:rsidRDefault="00AB12CC" w:rsidP="00B91272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17" w:history="1">
        <w:r w:rsidR="00127672" w:rsidRPr="008E1A4C">
          <w:rPr>
            <w:rStyle w:val="Hyperlink"/>
            <w:rFonts w:ascii="Arial" w:eastAsia="Calibri" w:hAnsi="Arial" w:cs="Arial"/>
            <w:sz w:val="22"/>
            <w:szCs w:val="22"/>
          </w:rPr>
          <w:t>Gender Pay Gap Reporting</w:t>
        </w:r>
      </w:hyperlink>
    </w:p>
    <w:p w14:paraId="5499F50E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315B05AF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Location and opening times of council properties </w:t>
      </w:r>
    </w:p>
    <w:p w14:paraId="7257130A" w14:textId="06007AA1" w:rsidR="00127672" w:rsidRPr="003769EC" w:rsidRDefault="00AB12CC" w:rsidP="00B91272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8" w:history="1">
        <w:r w:rsidR="00127672" w:rsidRPr="003769EC">
          <w:rPr>
            <w:rStyle w:val="Hyperlink"/>
            <w:rFonts w:ascii="Arial" w:eastAsia="Calibri" w:hAnsi="Arial" w:cs="Arial"/>
            <w:sz w:val="22"/>
            <w:szCs w:val="22"/>
          </w:rPr>
          <w:t>Information Service Details</w:t>
        </w:r>
      </w:hyperlink>
    </w:p>
    <w:p w14:paraId="5B6D31BA" w14:textId="36D8E719" w:rsidR="003769EC" w:rsidRPr="00A1645E" w:rsidRDefault="00AB12CC" w:rsidP="00B91272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9" w:history="1">
        <w:r w:rsidR="003769EC" w:rsidRPr="003769EC">
          <w:rPr>
            <w:rStyle w:val="Hyperlink"/>
            <w:rFonts w:ascii="Arial" w:eastAsia="Calibri" w:hAnsi="Arial" w:cs="Arial"/>
            <w:sz w:val="22"/>
            <w:szCs w:val="22"/>
          </w:rPr>
          <w:t>How to find us</w:t>
        </w:r>
      </w:hyperlink>
    </w:p>
    <w:p w14:paraId="1182674A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52C130B6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Currently elected councillors’ information and contact details </w:t>
      </w:r>
    </w:p>
    <w:p w14:paraId="5A82B8E3" w14:textId="47C22181" w:rsidR="00127672" w:rsidRPr="00A1645E" w:rsidRDefault="00AB12CC" w:rsidP="00B91272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20" w:history="1">
        <w:r w:rsidR="00127672" w:rsidRPr="00CD4A0F">
          <w:rPr>
            <w:rStyle w:val="Hyperlink"/>
            <w:rFonts w:ascii="Arial" w:eastAsia="Calibri" w:hAnsi="Arial" w:cs="Arial"/>
            <w:sz w:val="22"/>
            <w:szCs w:val="22"/>
          </w:rPr>
          <w:t>Councillor Details</w:t>
        </w:r>
      </w:hyperlink>
    </w:p>
    <w:p w14:paraId="63FBB9D3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49122BC3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Most recent election results </w:t>
      </w:r>
    </w:p>
    <w:p w14:paraId="194E8D28" w14:textId="2480E7FD" w:rsidR="00127672" w:rsidRPr="003769EC" w:rsidRDefault="003769EC" w:rsidP="00B91272">
      <w:pPr>
        <w:numPr>
          <w:ilvl w:val="0"/>
          <w:numId w:val="2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"https://www.middevon.gov.uk/your-council/voting-elections/"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CD4A0F">
        <w:rPr>
          <w:rStyle w:val="Hyperlink"/>
          <w:rFonts w:ascii="Arial" w:eastAsia="Calibri" w:hAnsi="Arial" w:cs="Arial"/>
          <w:sz w:val="22"/>
          <w:szCs w:val="22"/>
        </w:rPr>
        <w:t>Voting and Elections</w:t>
      </w:r>
    </w:p>
    <w:p w14:paraId="7589FD70" w14:textId="23940968" w:rsidR="00127672" w:rsidRPr="00A1645E" w:rsidRDefault="003769EC" w:rsidP="00127672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</w:p>
    <w:p w14:paraId="49CC9D95" w14:textId="1E0E9908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Relationships with other </w:t>
      </w:r>
      <w:r w:rsidR="00CD4A0F">
        <w:rPr>
          <w:rFonts w:ascii="Arial" w:eastAsia="Calibri" w:hAnsi="Arial" w:cs="Arial"/>
          <w:b/>
          <w:bCs/>
          <w:sz w:val="22"/>
          <w:szCs w:val="22"/>
        </w:rPr>
        <w:t>bodies</w:t>
      </w: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763CBE09" w14:textId="79237AA5" w:rsidR="00127672" w:rsidRPr="00CD4A0F" w:rsidRDefault="00AB12CC" w:rsidP="00B91272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hyperlink r:id="rId21" w:history="1">
        <w:r w:rsidR="00CD4A0F" w:rsidRPr="00CD4A0F">
          <w:rPr>
            <w:rStyle w:val="Hyperlink"/>
            <w:rFonts w:ascii="Arial" w:eastAsia="Calibri" w:hAnsi="Arial" w:cs="Arial"/>
            <w:sz w:val="22"/>
            <w:szCs w:val="22"/>
          </w:rPr>
          <w:t>Outside bodies</w:t>
        </w:r>
      </w:hyperlink>
    </w:p>
    <w:p w14:paraId="1353616C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62C09A5C" w14:textId="77777777" w:rsidR="00AB12CC" w:rsidRDefault="00AB12CC" w:rsidP="00917638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1445392A" w14:textId="77777777" w:rsidR="00AB12CC" w:rsidRDefault="00AB12CC" w:rsidP="00917638">
      <w:pPr>
        <w:rPr>
          <w:rFonts w:ascii="Arial" w:eastAsia="Calibri" w:hAnsi="Arial" w:cs="Arial"/>
          <w:b/>
          <w:bCs/>
          <w:sz w:val="28"/>
          <w:szCs w:val="28"/>
        </w:rPr>
      </w:pPr>
    </w:p>
    <w:p w14:paraId="040AB298" w14:textId="346EA88F" w:rsidR="00127672" w:rsidRPr="009434CD" w:rsidRDefault="00127672" w:rsidP="00917638">
      <w:pPr>
        <w:rPr>
          <w:rFonts w:ascii="Arial" w:eastAsia="Calibri" w:hAnsi="Arial" w:cs="Arial"/>
          <w:b/>
          <w:bCs/>
          <w:sz w:val="28"/>
          <w:szCs w:val="28"/>
        </w:rPr>
      </w:pPr>
      <w:r w:rsidRPr="009434CD">
        <w:rPr>
          <w:rFonts w:ascii="Arial" w:eastAsia="Calibri" w:hAnsi="Arial" w:cs="Arial"/>
          <w:b/>
          <w:bCs/>
          <w:sz w:val="28"/>
          <w:szCs w:val="28"/>
        </w:rPr>
        <w:lastRenderedPageBreak/>
        <w:t xml:space="preserve">What we spend and how we spend it </w:t>
      </w:r>
    </w:p>
    <w:p w14:paraId="297233C2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1D385858" w14:textId="597CA363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  <w:r w:rsidRPr="00A1645E">
        <w:rPr>
          <w:rFonts w:ascii="Arial" w:eastAsia="Calibri" w:hAnsi="Arial" w:cs="Arial"/>
          <w:sz w:val="22"/>
          <w:szCs w:val="22"/>
        </w:rPr>
        <w:t xml:space="preserve">Financial information about projected and actual income and expenditure, </w:t>
      </w:r>
      <w:r w:rsidR="009434CD">
        <w:rPr>
          <w:rFonts w:ascii="Arial" w:eastAsia="Calibri" w:hAnsi="Arial" w:cs="Arial"/>
          <w:sz w:val="22"/>
          <w:szCs w:val="22"/>
        </w:rPr>
        <w:t xml:space="preserve">tendering, </w:t>
      </w:r>
      <w:r w:rsidRPr="00A1645E">
        <w:rPr>
          <w:rFonts w:ascii="Arial" w:eastAsia="Calibri" w:hAnsi="Arial" w:cs="Arial"/>
          <w:sz w:val="22"/>
          <w:szCs w:val="22"/>
        </w:rPr>
        <w:t>procurement</w:t>
      </w:r>
      <w:r w:rsidR="009434CD">
        <w:rPr>
          <w:rFonts w:ascii="Arial" w:eastAsia="Calibri" w:hAnsi="Arial" w:cs="Arial"/>
          <w:sz w:val="22"/>
          <w:szCs w:val="22"/>
        </w:rPr>
        <w:t xml:space="preserve"> and</w:t>
      </w:r>
      <w:r w:rsidRPr="00A1645E">
        <w:rPr>
          <w:rFonts w:ascii="Arial" w:eastAsia="Calibri" w:hAnsi="Arial" w:cs="Arial"/>
          <w:sz w:val="22"/>
          <w:szCs w:val="22"/>
        </w:rPr>
        <w:t xml:space="preserve"> contracts.</w:t>
      </w:r>
    </w:p>
    <w:p w14:paraId="15A1EAA8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7FB3FBD4" w14:textId="2BF29384" w:rsidR="00127672" w:rsidRPr="00A1645E" w:rsidRDefault="00CD4A0F" w:rsidP="00127672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Annual accounts, governance statements and auditors</w:t>
      </w:r>
      <w:r w:rsidR="00E541FD">
        <w:rPr>
          <w:rFonts w:ascii="Arial" w:eastAsia="Calibri" w:hAnsi="Arial" w:cs="Arial"/>
          <w:b/>
          <w:bCs/>
          <w:sz w:val="22"/>
          <w:szCs w:val="22"/>
        </w:rPr>
        <w:t>’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reports</w:t>
      </w:r>
    </w:p>
    <w:p w14:paraId="018E1CAE" w14:textId="489556BF" w:rsidR="00127672" w:rsidRPr="00CD4A0F" w:rsidRDefault="00AB12CC" w:rsidP="00B91272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22"/>
          <w:szCs w:val="22"/>
        </w:rPr>
      </w:pPr>
      <w:hyperlink r:id="rId22" w:history="1">
        <w:r w:rsidR="00CD4A0F" w:rsidRPr="00CD4A0F">
          <w:rPr>
            <w:rStyle w:val="Hyperlink"/>
            <w:rFonts w:ascii="Arial" w:eastAsia="Calibri" w:hAnsi="Arial" w:cs="Arial"/>
            <w:sz w:val="22"/>
            <w:szCs w:val="22"/>
          </w:rPr>
          <w:t>Annual accounts</w:t>
        </w:r>
      </w:hyperlink>
    </w:p>
    <w:p w14:paraId="7040B6DD" w14:textId="77777777" w:rsidR="00CD4A0F" w:rsidRPr="00A1645E" w:rsidRDefault="00CD4A0F" w:rsidP="00127672">
      <w:pPr>
        <w:rPr>
          <w:rFonts w:ascii="Arial" w:eastAsia="Calibri" w:hAnsi="Arial" w:cs="Arial"/>
          <w:sz w:val="22"/>
          <w:szCs w:val="22"/>
        </w:rPr>
      </w:pPr>
    </w:p>
    <w:p w14:paraId="43EEE38D" w14:textId="6D602663" w:rsidR="00127672" w:rsidRPr="00A1645E" w:rsidRDefault="00D83E9A" w:rsidP="00127672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Corporate plans, medium term financial plans, budgets</w:t>
      </w: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D4A0F">
        <w:rPr>
          <w:rFonts w:ascii="Arial" w:eastAsia="Calibri" w:hAnsi="Arial" w:cs="Arial"/>
          <w:b/>
          <w:bCs/>
          <w:sz w:val="22"/>
          <w:szCs w:val="22"/>
        </w:rPr>
        <w:t>T</w:t>
      </w:r>
      <w:r>
        <w:rPr>
          <w:rFonts w:ascii="Arial" w:eastAsia="Calibri" w:hAnsi="Arial" w:cs="Arial"/>
          <w:b/>
          <w:bCs/>
          <w:sz w:val="22"/>
          <w:szCs w:val="22"/>
        </w:rPr>
        <w:t>reasury management strategy</w:t>
      </w:r>
      <w:r w:rsidR="00CD4A0F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135D869D" w14:textId="41BAEE1B" w:rsidR="00127672" w:rsidRPr="00EC36DE" w:rsidRDefault="00EC36DE" w:rsidP="00B91272">
      <w:pPr>
        <w:numPr>
          <w:ilvl w:val="0"/>
          <w:numId w:val="3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"https://www.middevon.gov.uk/your-council/finance/budgets/"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Pr="00EC36DE">
        <w:rPr>
          <w:rStyle w:val="Hyperlink"/>
          <w:rFonts w:ascii="Arial" w:eastAsia="Calibri" w:hAnsi="Arial" w:cs="Arial"/>
          <w:sz w:val="22"/>
          <w:szCs w:val="22"/>
        </w:rPr>
        <w:t>Budgets</w:t>
      </w:r>
    </w:p>
    <w:p w14:paraId="0601FC4C" w14:textId="197FBD99" w:rsidR="00127672" w:rsidRPr="00A1645E" w:rsidRDefault="00EC36DE" w:rsidP="00127672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</w:p>
    <w:p w14:paraId="495F6995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Financial audit reports </w:t>
      </w:r>
    </w:p>
    <w:p w14:paraId="4D42F470" w14:textId="57EF24C2" w:rsidR="00EC36DE" w:rsidRPr="000F5C4E" w:rsidRDefault="000F5C4E" w:rsidP="00B91272">
      <w:pPr>
        <w:numPr>
          <w:ilvl w:val="0"/>
          <w:numId w:val="3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"https://www.middevon.gov.uk/your-council/finance/financial-regulations-and-monitoring/"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Pr="000F5C4E">
        <w:rPr>
          <w:rStyle w:val="Hyperlink"/>
          <w:rFonts w:ascii="Arial" w:eastAsia="Calibri" w:hAnsi="Arial" w:cs="Arial"/>
          <w:sz w:val="22"/>
          <w:szCs w:val="22"/>
        </w:rPr>
        <w:t>Financial regulations and monitoring</w:t>
      </w:r>
    </w:p>
    <w:p w14:paraId="23C48171" w14:textId="3FC1F4F2" w:rsidR="00127672" w:rsidRPr="000F5C4E" w:rsidRDefault="000F5C4E" w:rsidP="00B91272">
      <w:pPr>
        <w:numPr>
          <w:ilvl w:val="0"/>
          <w:numId w:val="3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"https://democracy.middevon.gov.uk/mgCommitteeDetails.aspx?ID=130"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0F5C4E">
        <w:rPr>
          <w:rStyle w:val="Hyperlink"/>
          <w:rFonts w:ascii="Arial" w:eastAsia="Calibri" w:hAnsi="Arial" w:cs="Arial"/>
          <w:sz w:val="22"/>
          <w:szCs w:val="22"/>
        </w:rPr>
        <w:t>Audit Committee</w:t>
      </w:r>
    </w:p>
    <w:p w14:paraId="44A68226" w14:textId="0C85D0F8" w:rsidR="00127672" w:rsidRPr="00A1645E" w:rsidRDefault="000F5C4E" w:rsidP="00127672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</w:p>
    <w:p w14:paraId="2EDE2389" w14:textId="77777777" w:rsidR="000F5C4E" w:rsidRDefault="000F5C4E" w:rsidP="00127672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Spending transparency data</w:t>
      </w:r>
    </w:p>
    <w:p w14:paraId="010C2529" w14:textId="190B7DB4" w:rsidR="000F5C4E" w:rsidRPr="000F5C4E" w:rsidRDefault="00AB12CC" w:rsidP="00B91272">
      <w:pPr>
        <w:pStyle w:val="ListParagraph"/>
        <w:numPr>
          <w:ilvl w:val="0"/>
          <w:numId w:val="24"/>
        </w:numPr>
        <w:rPr>
          <w:rFonts w:ascii="Arial" w:eastAsia="Calibri" w:hAnsi="Arial" w:cs="Arial"/>
          <w:bCs/>
          <w:sz w:val="22"/>
          <w:szCs w:val="22"/>
        </w:rPr>
      </w:pPr>
      <w:hyperlink r:id="rId23" w:history="1">
        <w:r w:rsidR="000F5C4E" w:rsidRPr="000F5C4E">
          <w:rPr>
            <w:rStyle w:val="Hyperlink"/>
            <w:rFonts w:ascii="Arial" w:eastAsia="Calibri" w:hAnsi="Arial" w:cs="Arial"/>
            <w:bCs/>
            <w:sz w:val="22"/>
            <w:szCs w:val="22"/>
          </w:rPr>
          <w:t>Payments to suppliers (over £500 data)</w:t>
        </w:r>
      </w:hyperlink>
      <w:r w:rsidR="0010541C">
        <w:rPr>
          <w:rFonts w:ascii="Arial" w:eastAsia="Calibri" w:hAnsi="Arial" w:cs="Arial"/>
          <w:bCs/>
          <w:sz w:val="22"/>
          <w:szCs w:val="22"/>
        </w:rPr>
        <w:t xml:space="preserve"> – (Transparency code requirement)</w:t>
      </w:r>
    </w:p>
    <w:p w14:paraId="627FFC6A" w14:textId="798267A0" w:rsidR="000F5C4E" w:rsidRDefault="00AB12CC" w:rsidP="00B91272">
      <w:pPr>
        <w:pStyle w:val="ListParagraph"/>
        <w:numPr>
          <w:ilvl w:val="0"/>
          <w:numId w:val="24"/>
        </w:numPr>
        <w:rPr>
          <w:rFonts w:ascii="Arial" w:eastAsia="Calibri" w:hAnsi="Arial" w:cs="Arial"/>
          <w:bCs/>
          <w:sz w:val="22"/>
          <w:szCs w:val="22"/>
        </w:rPr>
      </w:pPr>
      <w:hyperlink r:id="rId24" w:history="1">
        <w:r w:rsidR="000F5C4E" w:rsidRPr="000F5C4E">
          <w:rPr>
            <w:rStyle w:val="Hyperlink"/>
            <w:rFonts w:ascii="Arial" w:eastAsia="Calibri" w:hAnsi="Arial" w:cs="Arial"/>
            <w:bCs/>
            <w:sz w:val="22"/>
            <w:szCs w:val="22"/>
          </w:rPr>
          <w:t>Procurement card spend</w:t>
        </w:r>
      </w:hyperlink>
      <w:r w:rsidR="0010541C">
        <w:rPr>
          <w:rFonts w:ascii="Arial" w:eastAsia="Calibri" w:hAnsi="Arial" w:cs="Arial"/>
          <w:bCs/>
          <w:sz w:val="22"/>
          <w:szCs w:val="22"/>
        </w:rPr>
        <w:t xml:space="preserve"> – (Transparency code requirement)</w:t>
      </w:r>
    </w:p>
    <w:p w14:paraId="3C0F5EA5" w14:textId="77777777" w:rsidR="000F5C4E" w:rsidRDefault="000F5C4E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42DBCB30" w14:textId="581BC2DC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The members’ allowances scheme and the allowances paid under it to councillors each year </w:t>
      </w:r>
    </w:p>
    <w:p w14:paraId="24C32856" w14:textId="3D02D8FB" w:rsidR="00127672" w:rsidRPr="00A1645E" w:rsidRDefault="00AB12CC" w:rsidP="00B91272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25" w:history="1">
        <w:r w:rsidR="00127672" w:rsidRPr="00FC053A">
          <w:rPr>
            <w:rStyle w:val="Hyperlink"/>
            <w:rFonts w:ascii="Arial" w:eastAsia="Calibri" w:hAnsi="Arial" w:cs="Arial"/>
            <w:sz w:val="22"/>
            <w:szCs w:val="22"/>
          </w:rPr>
          <w:t>Members Allowances and Expenses</w:t>
        </w:r>
      </w:hyperlink>
    </w:p>
    <w:p w14:paraId="6DEF2ED3" w14:textId="3C6DF805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0BE44EB7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Staff allowances and expenses </w:t>
      </w:r>
    </w:p>
    <w:p w14:paraId="0843B525" w14:textId="67822BB1" w:rsidR="00127672" w:rsidRPr="000E1594" w:rsidRDefault="00127672" w:rsidP="00B91272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0E1594">
        <w:rPr>
          <w:rFonts w:ascii="Arial" w:eastAsia="Calibri" w:hAnsi="Arial" w:cs="Arial"/>
          <w:color w:val="000000" w:themeColor="text1"/>
          <w:sz w:val="22"/>
          <w:szCs w:val="22"/>
        </w:rPr>
        <w:t>Chief Executive Expenses</w:t>
      </w:r>
      <w:r w:rsidR="005B1388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available by request. </w:t>
      </w:r>
    </w:p>
    <w:p w14:paraId="28890671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2BC8D7C9" w14:textId="33552C5A" w:rsidR="00127672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>Pay and grading structure</w:t>
      </w:r>
    </w:p>
    <w:p w14:paraId="530B1432" w14:textId="5D9B0A65" w:rsidR="00127672" w:rsidRPr="000E1594" w:rsidRDefault="00AB12CC" w:rsidP="00B91272">
      <w:pPr>
        <w:pStyle w:val="ListParagraph"/>
        <w:numPr>
          <w:ilvl w:val="0"/>
          <w:numId w:val="25"/>
        </w:numPr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26" w:history="1">
        <w:r w:rsidR="000E1594" w:rsidRPr="00B64120">
          <w:rPr>
            <w:rStyle w:val="Hyperlink"/>
            <w:rFonts w:ascii="Arial" w:eastAsia="Calibri" w:hAnsi="Arial" w:cs="Arial"/>
            <w:sz w:val="22"/>
            <w:szCs w:val="22"/>
          </w:rPr>
          <w:t>Pay multiple</w:t>
        </w:r>
      </w:hyperlink>
      <w:r w:rsidR="00681A2F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(Transparency code requirement)</w:t>
      </w:r>
    </w:p>
    <w:p w14:paraId="6B12A002" w14:textId="09A3D88C" w:rsidR="00127672" w:rsidRPr="000E1594" w:rsidRDefault="00AB12CC" w:rsidP="00B91272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27" w:history="1">
        <w:r w:rsidR="00681A2F" w:rsidRPr="00B64120">
          <w:rPr>
            <w:rStyle w:val="Hyperlink"/>
            <w:rFonts w:ascii="Arial" w:eastAsia="Calibri" w:hAnsi="Arial" w:cs="Arial"/>
            <w:sz w:val="22"/>
            <w:szCs w:val="22"/>
          </w:rPr>
          <w:t>Senior salaries</w:t>
        </w:r>
      </w:hyperlink>
      <w:r w:rsidR="00681A2F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(Transparency code requirement) </w:t>
      </w:r>
    </w:p>
    <w:p w14:paraId="44916D27" w14:textId="11357DF4" w:rsidR="00127672" w:rsidRDefault="00AB12CC" w:rsidP="00B91272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28" w:history="1">
        <w:r w:rsidR="00127672" w:rsidRPr="00CC3E48">
          <w:rPr>
            <w:rStyle w:val="Hyperlink"/>
            <w:rFonts w:ascii="Arial" w:eastAsia="Calibri" w:hAnsi="Arial" w:cs="Arial"/>
            <w:sz w:val="22"/>
            <w:szCs w:val="22"/>
          </w:rPr>
          <w:t>Pay Policy Statement</w:t>
        </w:r>
      </w:hyperlink>
    </w:p>
    <w:p w14:paraId="3011AFA2" w14:textId="2DEB6D48" w:rsidR="00681A2F" w:rsidRPr="000E1594" w:rsidRDefault="00AB12CC" w:rsidP="00B91272">
      <w:pPr>
        <w:numPr>
          <w:ilvl w:val="0"/>
          <w:numId w:val="5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29" w:history="1">
        <w:r w:rsidR="00681A2F" w:rsidRPr="00681A2F">
          <w:rPr>
            <w:rStyle w:val="Hyperlink"/>
            <w:rFonts w:ascii="Arial" w:eastAsia="Calibri" w:hAnsi="Arial" w:cs="Arial"/>
            <w:sz w:val="22"/>
            <w:szCs w:val="22"/>
          </w:rPr>
          <w:t>Pay grades</w:t>
        </w:r>
      </w:hyperlink>
    </w:p>
    <w:p w14:paraId="1A1557E6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3FD9C728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Election expenses </w:t>
      </w:r>
    </w:p>
    <w:p w14:paraId="4838D1C4" w14:textId="1F7275B5" w:rsidR="00127672" w:rsidRPr="00A1645E" w:rsidRDefault="006F6DF3" w:rsidP="00B91272">
      <w:pPr>
        <w:pStyle w:val="ListParagraph"/>
        <w:numPr>
          <w:ilvl w:val="0"/>
          <w:numId w:val="23"/>
        </w:numPr>
        <w:rPr>
          <w:rFonts w:ascii="Arial" w:eastAsia="Calibri" w:hAnsi="Arial" w:cs="Arial"/>
          <w:sz w:val="22"/>
          <w:szCs w:val="22"/>
        </w:rPr>
      </w:pPr>
      <w:r w:rsidRPr="00A1645E">
        <w:rPr>
          <w:rFonts w:ascii="Arial" w:eastAsia="Calibri" w:hAnsi="Arial" w:cs="Arial"/>
          <w:sz w:val="22"/>
          <w:szCs w:val="22"/>
        </w:rPr>
        <w:t xml:space="preserve">Please contact the </w:t>
      </w:r>
      <w:hyperlink r:id="rId30" w:history="1">
        <w:r w:rsidRPr="00EC06A2">
          <w:rPr>
            <w:rStyle w:val="Hyperlink"/>
            <w:rFonts w:ascii="Arial" w:eastAsia="Calibri" w:hAnsi="Arial" w:cs="Arial"/>
            <w:sz w:val="22"/>
            <w:szCs w:val="22"/>
          </w:rPr>
          <w:t>Election</w:t>
        </w:r>
        <w:r w:rsidR="006F409A" w:rsidRPr="00EC06A2">
          <w:rPr>
            <w:rStyle w:val="Hyperlink"/>
            <w:rFonts w:ascii="Arial" w:eastAsia="Calibri" w:hAnsi="Arial" w:cs="Arial"/>
            <w:sz w:val="22"/>
            <w:szCs w:val="22"/>
          </w:rPr>
          <w:t>s</w:t>
        </w:r>
        <w:r w:rsidRPr="00EC06A2">
          <w:rPr>
            <w:rStyle w:val="Hyperlink"/>
            <w:rFonts w:ascii="Arial" w:eastAsia="Calibri" w:hAnsi="Arial" w:cs="Arial"/>
            <w:sz w:val="22"/>
            <w:szCs w:val="22"/>
          </w:rPr>
          <w:t xml:space="preserve"> team</w:t>
        </w:r>
      </w:hyperlink>
      <w:r w:rsidRPr="00A1645E">
        <w:rPr>
          <w:rFonts w:ascii="Arial" w:eastAsia="Calibri" w:hAnsi="Arial" w:cs="Arial"/>
          <w:sz w:val="22"/>
          <w:szCs w:val="22"/>
        </w:rPr>
        <w:t xml:space="preserve"> for details.</w:t>
      </w:r>
    </w:p>
    <w:p w14:paraId="52E3D135" w14:textId="77777777" w:rsidR="006F6DF3" w:rsidRPr="00A1645E" w:rsidRDefault="006F6DF3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46D41602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Procurement procedures </w:t>
      </w:r>
    </w:p>
    <w:p w14:paraId="00477E36" w14:textId="3E263396" w:rsidR="00127672" w:rsidRPr="00E541FD" w:rsidRDefault="00E541FD" w:rsidP="00B91272">
      <w:pPr>
        <w:numPr>
          <w:ilvl w:val="0"/>
          <w:numId w:val="6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"https://www.middevon.gov.uk/media/345288/contract-standard-terms-conditions-aug-2018.pdf"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Pr="00E541FD">
        <w:rPr>
          <w:rStyle w:val="Hyperlink"/>
          <w:rFonts w:ascii="Arial" w:eastAsia="Calibri" w:hAnsi="Arial" w:cs="Arial"/>
          <w:sz w:val="22"/>
          <w:szCs w:val="22"/>
        </w:rPr>
        <w:t>Terms and conditions of contract</w:t>
      </w:r>
    </w:p>
    <w:p w14:paraId="51C182DB" w14:textId="5EB4BBE0" w:rsidR="00127672" w:rsidRPr="00A1645E" w:rsidRDefault="00E541FD" w:rsidP="00127672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</w:p>
    <w:p w14:paraId="07C5EFF8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Details of contracts and tenders to businesses and to the voluntary community and social enterprise sector </w:t>
      </w:r>
    </w:p>
    <w:p w14:paraId="6E9C31B6" w14:textId="35735C7E" w:rsidR="00127672" w:rsidRPr="00E541FD" w:rsidRDefault="00E541FD" w:rsidP="00B91272">
      <w:pPr>
        <w:numPr>
          <w:ilvl w:val="0"/>
          <w:numId w:val="6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"https://www.middevon.gov.uk/business/doing-business-with-us/current-contract-opportunities/"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E541FD">
        <w:rPr>
          <w:rStyle w:val="Hyperlink"/>
          <w:rFonts w:ascii="Arial" w:eastAsia="Calibri" w:hAnsi="Arial" w:cs="Arial"/>
          <w:sz w:val="22"/>
          <w:szCs w:val="22"/>
        </w:rPr>
        <w:t>Current and Future Contract Opportunities</w:t>
      </w:r>
    </w:p>
    <w:p w14:paraId="792BFE30" w14:textId="26367A7B" w:rsidR="00127672" w:rsidRDefault="00E541FD" w:rsidP="00127672">
      <w:pPr>
        <w:rPr>
          <w:rFonts w:ascii="Arial" w:eastAsia="Calibri" w:hAnsi="Arial" w:cs="Arial"/>
          <w:color w:val="0563C1"/>
          <w:sz w:val="22"/>
          <w:szCs w:val="22"/>
          <w:u w:val="single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</w:p>
    <w:p w14:paraId="1305870B" w14:textId="74878A7F" w:rsidR="003C3CEA" w:rsidRDefault="003C3CEA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3C3CEA">
        <w:rPr>
          <w:rFonts w:ascii="Arial" w:eastAsia="Calibri" w:hAnsi="Arial" w:cs="Arial"/>
          <w:b/>
          <w:bCs/>
          <w:sz w:val="22"/>
          <w:szCs w:val="22"/>
        </w:rPr>
        <w:t>Let contracts</w:t>
      </w:r>
    </w:p>
    <w:p w14:paraId="4404149D" w14:textId="51DC183B" w:rsidR="003C3CEA" w:rsidRPr="0010541C" w:rsidRDefault="003C3CEA" w:rsidP="00B91272">
      <w:pPr>
        <w:pStyle w:val="ListParagraph"/>
        <w:numPr>
          <w:ilvl w:val="0"/>
          <w:numId w:val="6"/>
        </w:numPr>
        <w:rPr>
          <w:rStyle w:val="Hyperlink"/>
          <w:rFonts w:ascii="Arial" w:eastAsia="Calibri" w:hAnsi="Arial" w:cs="Arial"/>
          <w:bCs/>
          <w:color w:val="000000" w:themeColor="text1"/>
          <w:sz w:val="22"/>
          <w:szCs w:val="22"/>
          <w:u w:val="none"/>
        </w:rPr>
      </w:pPr>
      <w:r>
        <w:rPr>
          <w:rFonts w:ascii="Arial" w:eastAsia="Calibri" w:hAnsi="Arial" w:cs="Arial"/>
          <w:bCs/>
          <w:sz w:val="22"/>
          <w:szCs w:val="22"/>
        </w:rPr>
        <w:fldChar w:fldCharType="begin"/>
      </w:r>
      <w:r>
        <w:rPr>
          <w:rFonts w:ascii="Arial" w:eastAsia="Calibri" w:hAnsi="Arial" w:cs="Arial"/>
          <w:bCs/>
          <w:sz w:val="22"/>
          <w:szCs w:val="22"/>
        </w:rPr>
        <w:instrText xml:space="preserve"> HYPERLINK "https://www.middevon.gov.uk/do-it-online/miscellaneous/procurement-contracts/" </w:instrText>
      </w:r>
      <w:r>
        <w:rPr>
          <w:rFonts w:ascii="Arial" w:eastAsia="Calibri" w:hAnsi="Arial" w:cs="Arial"/>
          <w:bCs/>
          <w:sz w:val="22"/>
          <w:szCs w:val="22"/>
        </w:rPr>
        <w:fldChar w:fldCharType="separate"/>
      </w:r>
      <w:r w:rsidRPr="003C3CEA">
        <w:rPr>
          <w:rStyle w:val="Hyperlink"/>
          <w:rFonts w:ascii="Arial" w:eastAsia="Calibri" w:hAnsi="Arial" w:cs="Arial"/>
          <w:bCs/>
          <w:sz w:val="22"/>
          <w:szCs w:val="22"/>
        </w:rPr>
        <w:t>Procurement contracts</w:t>
      </w:r>
      <w:r w:rsidR="0010541C">
        <w:rPr>
          <w:rStyle w:val="Hyperlink"/>
          <w:rFonts w:ascii="Arial" w:eastAsia="Calibri" w:hAnsi="Arial" w:cs="Arial"/>
          <w:bCs/>
          <w:sz w:val="22"/>
          <w:szCs w:val="22"/>
        </w:rPr>
        <w:t xml:space="preserve"> </w:t>
      </w:r>
      <w:r w:rsidR="0010541C" w:rsidRPr="0010541C">
        <w:rPr>
          <w:rStyle w:val="Hyperlink"/>
          <w:rFonts w:ascii="Arial" w:eastAsia="Calibri" w:hAnsi="Arial" w:cs="Arial"/>
          <w:bCs/>
          <w:color w:val="000000" w:themeColor="text1"/>
          <w:sz w:val="22"/>
          <w:szCs w:val="22"/>
          <w:u w:val="none"/>
        </w:rPr>
        <w:t xml:space="preserve"> - (Transparency code requirement, over £5000)</w:t>
      </w:r>
    </w:p>
    <w:p w14:paraId="50C64283" w14:textId="36F0D7E5" w:rsidR="003C3CEA" w:rsidRPr="003C3CEA" w:rsidRDefault="003C3CEA" w:rsidP="00127672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fldChar w:fldCharType="end"/>
      </w:r>
    </w:p>
    <w:p w14:paraId="54948600" w14:textId="77777777" w:rsidR="0010541C" w:rsidRDefault="00127672" w:rsidP="0010541C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Details of grants </w:t>
      </w:r>
    </w:p>
    <w:p w14:paraId="0E537D0A" w14:textId="2A2C2607" w:rsidR="00127672" w:rsidRDefault="00AB12CC" w:rsidP="00B91272">
      <w:pPr>
        <w:pStyle w:val="ListParagraph"/>
        <w:numPr>
          <w:ilvl w:val="0"/>
          <w:numId w:val="27"/>
        </w:numPr>
        <w:rPr>
          <w:rFonts w:ascii="Arial" w:eastAsia="Calibri" w:hAnsi="Arial" w:cs="Arial"/>
          <w:bCs/>
          <w:sz w:val="22"/>
          <w:szCs w:val="22"/>
        </w:rPr>
      </w:pPr>
      <w:hyperlink r:id="rId31" w:history="1">
        <w:r w:rsidR="0010541C" w:rsidRPr="00B64120">
          <w:rPr>
            <w:rStyle w:val="Hyperlink"/>
            <w:rFonts w:ascii="Arial" w:eastAsia="Calibri" w:hAnsi="Arial" w:cs="Arial"/>
            <w:bCs/>
            <w:sz w:val="22"/>
            <w:szCs w:val="22"/>
          </w:rPr>
          <w:t xml:space="preserve">Grants </w:t>
        </w:r>
        <w:r w:rsidR="00127672" w:rsidRPr="00B64120">
          <w:rPr>
            <w:rStyle w:val="Hyperlink"/>
            <w:rFonts w:ascii="Arial" w:eastAsia="Calibri" w:hAnsi="Arial" w:cs="Arial"/>
            <w:bCs/>
            <w:sz w:val="22"/>
            <w:szCs w:val="22"/>
          </w:rPr>
          <w:t>to the voluntary community and social enterprise sector</w:t>
        </w:r>
      </w:hyperlink>
      <w:r w:rsidR="00127672" w:rsidRPr="0010541C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10541C" w:rsidRPr="0010541C">
        <w:rPr>
          <w:rFonts w:ascii="Arial" w:eastAsia="Calibri" w:hAnsi="Arial" w:cs="Arial"/>
          <w:bCs/>
          <w:sz w:val="22"/>
          <w:szCs w:val="22"/>
        </w:rPr>
        <w:t>- (Transparency code requirement</w:t>
      </w:r>
      <w:r w:rsidR="00B4646F">
        <w:rPr>
          <w:rFonts w:ascii="Arial" w:eastAsia="Calibri" w:hAnsi="Arial" w:cs="Arial"/>
          <w:bCs/>
          <w:sz w:val="22"/>
          <w:szCs w:val="22"/>
        </w:rPr>
        <w:t>)</w:t>
      </w:r>
    </w:p>
    <w:p w14:paraId="0B95F866" w14:textId="478EF201" w:rsidR="008E1A4C" w:rsidRDefault="00AB12CC" w:rsidP="00B91272">
      <w:pPr>
        <w:pStyle w:val="ListParagraph"/>
        <w:numPr>
          <w:ilvl w:val="1"/>
          <w:numId w:val="27"/>
        </w:numPr>
        <w:rPr>
          <w:rFonts w:ascii="Arial" w:eastAsia="Calibri" w:hAnsi="Arial" w:cs="Arial"/>
          <w:bCs/>
          <w:sz w:val="22"/>
          <w:szCs w:val="22"/>
        </w:rPr>
      </w:pPr>
      <w:hyperlink r:id="rId32" w:history="1">
        <w:r w:rsidR="008E1A4C" w:rsidRPr="008E1A4C">
          <w:rPr>
            <w:rStyle w:val="Hyperlink"/>
            <w:rFonts w:ascii="Arial" w:eastAsia="Calibri" w:hAnsi="Arial" w:cs="Arial"/>
            <w:bCs/>
            <w:sz w:val="22"/>
            <w:szCs w:val="22"/>
          </w:rPr>
          <w:t>Strategic Grants Programme 2025-2026</w:t>
        </w:r>
      </w:hyperlink>
    </w:p>
    <w:p w14:paraId="51E6EDCC" w14:textId="5A92E359" w:rsidR="008E1A4C" w:rsidRPr="0010541C" w:rsidRDefault="008E1A4C" w:rsidP="00B91272">
      <w:pPr>
        <w:pStyle w:val="ListParagraph"/>
        <w:numPr>
          <w:ilvl w:val="1"/>
          <w:numId w:val="27"/>
        </w:numPr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Other grants awarded 2024-25</w:t>
      </w:r>
    </w:p>
    <w:p w14:paraId="33F09CC9" w14:textId="1823314A" w:rsidR="00127672" w:rsidRPr="00E541FD" w:rsidRDefault="00E541FD" w:rsidP="00B91272">
      <w:pPr>
        <w:numPr>
          <w:ilvl w:val="0"/>
          <w:numId w:val="6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"https://www.middevon.gov.uk/business/business-grants-and-financial-support/"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Pr="00E541FD">
        <w:rPr>
          <w:rStyle w:val="Hyperlink"/>
          <w:rFonts w:ascii="Arial" w:eastAsia="Calibri" w:hAnsi="Arial" w:cs="Arial"/>
          <w:sz w:val="22"/>
          <w:szCs w:val="22"/>
        </w:rPr>
        <w:t>Business grants and financial support</w:t>
      </w:r>
      <w:r w:rsidR="0010541C">
        <w:rPr>
          <w:rStyle w:val="Hyperlink"/>
          <w:rFonts w:ascii="Arial" w:eastAsia="Calibri" w:hAnsi="Arial" w:cs="Arial"/>
          <w:sz w:val="22"/>
          <w:szCs w:val="22"/>
        </w:rPr>
        <w:t xml:space="preserve"> </w:t>
      </w:r>
    </w:p>
    <w:p w14:paraId="30BB8EAE" w14:textId="2D4EF79D" w:rsidR="00127672" w:rsidRPr="00A1645E" w:rsidRDefault="00E541FD" w:rsidP="00127672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lastRenderedPageBreak/>
        <w:fldChar w:fldCharType="end"/>
      </w:r>
    </w:p>
    <w:p w14:paraId="4DA42375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Internal financial regulations </w:t>
      </w:r>
    </w:p>
    <w:p w14:paraId="7A6B135B" w14:textId="5C0CFEDA" w:rsidR="00E541FD" w:rsidRPr="00E541FD" w:rsidRDefault="00AB12CC" w:rsidP="00B91272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33" w:history="1">
        <w:r w:rsidR="00E541FD" w:rsidRPr="00DE209D">
          <w:rPr>
            <w:rStyle w:val="Hyperlink"/>
            <w:rFonts w:ascii="Arial" w:eastAsia="Calibri" w:hAnsi="Arial" w:cs="Arial"/>
            <w:sz w:val="22"/>
            <w:szCs w:val="22"/>
          </w:rPr>
          <w:t>Financial regulations</w:t>
        </w:r>
      </w:hyperlink>
    </w:p>
    <w:p w14:paraId="04BD198F" w14:textId="1E5C133A" w:rsidR="00127672" w:rsidRPr="00A1645E" w:rsidRDefault="00AB12CC" w:rsidP="00B91272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34" w:history="1">
        <w:r w:rsidR="00127672" w:rsidRPr="00DE209D">
          <w:rPr>
            <w:rStyle w:val="Hyperlink"/>
            <w:rFonts w:ascii="Arial" w:eastAsia="Calibri" w:hAnsi="Arial" w:cs="Arial"/>
            <w:sz w:val="22"/>
            <w:szCs w:val="22"/>
          </w:rPr>
          <w:t>Constitution</w:t>
        </w:r>
      </w:hyperlink>
      <w:r w:rsidR="00127672" w:rsidRPr="00A1645E">
        <w:rPr>
          <w:rFonts w:ascii="Arial" w:eastAsia="Calibri" w:hAnsi="Arial" w:cs="Arial"/>
          <w:sz w:val="22"/>
          <w:szCs w:val="22"/>
        </w:rPr>
        <w:t xml:space="preserve"> (see section </w:t>
      </w:r>
      <w:r w:rsidR="00DE209D">
        <w:rPr>
          <w:rFonts w:ascii="Arial" w:eastAsia="Calibri" w:hAnsi="Arial" w:cs="Arial"/>
          <w:sz w:val="22"/>
          <w:szCs w:val="22"/>
        </w:rPr>
        <w:t>16</w:t>
      </w:r>
      <w:r w:rsidR="00127672" w:rsidRPr="00A1645E">
        <w:rPr>
          <w:rFonts w:ascii="Arial" w:eastAsia="Calibri" w:hAnsi="Arial" w:cs="Arial"/>
          <w:sz w:val="22"/>
          <w:szCs w:val="22"/>
        </w:rPr>
        <w:t xml:space="preserve"> for Financial Regulatory Framework)</w:t>
      </w:r>
    </w:p>
    <w:p w14:paraId="658A37D9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27F43CCC" w14:textId="07F6BD85" w:rsidR="00AA5275" w:rsidRPr="00A1645E" w:rsidRDefault="00AA5275" w:rsidP="00AA5275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Senior officers’ declaration of interests </w:t>
      </w:r>
    </w:p>
    <w:p w14:paraId="5A256DC8" w14:textId="77C7BCB9" w:rsidR="00AA5275" w:rsidRDefault="00AA5275" w:rsidP="00B91272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550176">
        <w:rPr>
          <w:rFonts w:ascii="Arial" w:eastAsia="Calibri" w:hAnsi="Arial" w:cs="Arial"/>
          <w:color w:val="000000" w:themeColor="text1"/>
          <w:sz w:val="22"/>
          <w:szCs w:val="22"/>
        </w:rPr>
        <w:t xml:space="preserve">Declaration of interests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–</w:t>
      </w:r>
      <w:r w:rsidRPr="00550176">
        <w:rPr>
          <w:rFonts w:ascii="Arial" w:eastAsia="Calibri" w:hAnsi="Arial" w:cs="Arial"/>
          <w:color w:val="000000" w:themeColor="text1"/>
          <w:sz w:val="22"/>
          <w:szCs w:val="22"/>
        </w:rPr>
        <w:t xml:space="preserve"> Officers</w:t>
      </w:r>
      <w:r w:rsidR="005B1388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available by request. </w:t>
      </w:r>
    </w:p>
    <w:p w14:paraId="05B332DC" w14:textId="77777777" w:rsidR="00AA5275" w:rsidRPr="00550176" w:rsidRDefault="00AA5275" w:rsidP="00AA5275">
      <w:pPr>
        <w:spacing w:after="160" w:line="259" w:lineRule="auto"/>
        <w:ind w:left="72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028D62D1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Funding for partnership arrangements </w:t>
      </w:r>
    </w:p>
    <w:p w14:paraId="1C0A30D2" w14:textId="4F57A14C" w:rsidR="00E777B4" w:rsidRPr="00E777B4" w:rsidRDefault="00AB12CC" w:rsidP="00B91272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35" w:history="1">
        <w:r w:rsidR="00E777B4" w:rsidRPr="00E777B4">
          <w:rPr>
            <w:rStyle w:val="Hyperlink"/>
            <w:rFonts w:ascii="Arial" w:hAnsi="Arial" w:cs="Arial"/>
            <w:sz w:val="22"/>
            <w:szCs w:val="22"/>
          </w:rPr>
          <w:t>Statement of accounts</w:t>
        </w:r>
      </w:hyperlink>
    </w:p>
    <w:p w14:paraId="442129A2" w14:textId="7EE6777F" w:rsidR="00E777B4" w:rsidRPr="00E777B4" w:rsidRDefault="00AB12CC" w:rsidP="00B91272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36" w:history="1">
        <w:r w:rsidR="00E777B4" w:rsidRPr="00E777B4">
          <w:rPr>
            <w:rStyle w:val="Hyperlink"/>
            <w:rFonts w:ascii="Arial" w:hAnsi="Arial" w:cs="Arial"/>
            <w:sz w:val="22"/>
            <w:szCs w:val="22"/>
          </w:rPr>
          <w:t>Budget book</w:t>
        </w:r>
      </w:hyperlink>
    </w:p>
    <w:p w14:paraId="5C20ABB0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6C677773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>TU facility time reporting</w:t>
      </w:r>
    </w:p>
    <w:p w14:paraId="11F4701A" w14:textId="5EA2AB94" w:rsidR="00127672" w:rsidRPr="00DE209D" w:rsidRDefault="00AB12CC" w:rsidP="00B91272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37" w:history="1">
        <w:r w:rsidR="00127672" w:rsidRPr="00B64120">
          <w:rPr>
            <w:rStyle w:val="Hyperlink"/>
            <w:rFonts w:ascii="Arial" w:eastAsia="Calibri" w:hAnsi="Arial" w:cs="Arial"/>
            <w:sz w:val="22"/>
            <w:szCs w:val="22"/>
          </w:rPr>
          <w:t>Trade Union Facility Time</w:t>
        </w:r>
      </w:hyperlink>
      <w:r w:rsidR="0059090C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(Transparency code requirement)</w:t>
      </w:r>
    </w:p>
    <w:p w14:paraId="6E3859CF" w14:textId="77777777" w:rsidR="00987043" w:rsidRPr="00A1645E" w:rsidRDefault="00987043" w:rsidP="00917638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697D4F83" w14:textId="242D057D" w:rsidR="00127672" w:rsidRPr="009434CD" w:rsidRDefault="00127672" w:rsidP="00917638">
      <w:pPr>
        <w:rPr>
          <w:rFonts w:ascii="Arial" w:eastAsia="Calibri" w:hAnsi="Arial" w:cs="Arial"/>
          <w:b/>
          <w:bCs/>
          <w:sz w:val="28"/>
          <w:szCs w:val="28"/>
        </w:rPr>
      </w:pPr>
      <w:r w:rsidRPr="009434CD">
        <w:rPr>
          <w:rFonts w:ascii="Arial" w:eastAsia="Calibri" w:hAnsi="Arial" w:cs="Arial"/>
          <w:b/>
          <w:bCs/>
          <w:sz w:val="28"/>
          <w:szCs w:val="28"/>
        </w:rPr>
        <w:t xml:space="preserve">What our priorities are and how we are doing </w:t>
      </w:r>
    </w:p>
    <w:p w14:paraId="07604C08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22BDD3D8" w14:textId="36BE6AAF" w:rsidR="00127672" w:rsidRDefault="00DE25E6" w:rsidP="00127672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Strategy and performance information, plans, assessments, inspections and reviews. </w:t>
      </w:r>
    </w:p>
    <w:p w14:paraId="420F9171" w14:textId="77777777" w:rsidR="00DE25E6" w:rsidRPr="00A1645E" w:rsidRDefault="00DE25E6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6774C741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Annual reports </w:t>
      </w:r>
    </w:p>
    <w:p w14:paraId="3A1B6E00" w14:textId="259D7D6A" w:rsidR="00127672" w:rsidRPr="00DE209D" w:rsidRDefault="00DE209D" w:rsidP="00B91272">
      <w:pPr>
        <w:numPr>
          <w:ilvl w:val="0"/>
          <w:numId w:val="36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"https://www.middevon.gov.uk/residents/mid-devon-housing/our-performance/annual-reports/"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DE209D">
        <w:rPr>
          <w:rStyle w:val="Hyperlink"/>
          <w:rFonts w:ascii="Arial" w:eastAsia="Calibri" w:hAnsi="Arial" w:cs="Arial"/>
          <w:sz w:val="22"/>
          <w:szCs w:val="22"/>
        </w:rPr>
        <w:t>Annual Reports</w:t>
      </w:r>
    </w:p>
    <w:p w14:paraId="4957BF0E" w14:textId="29A08D71" w:rsidR="00127672" w:rsidRPr="00A1645E" w:rsidRDefault="00DE209D" w:rsidP="00AB12CC">
      <w:pPr>
        <w:pStyle w:val="ListParagraph"/>
        <w:rPr>
          <w:rFonts w:eastAsia="Calibri"/>
        </w:rPr>
      </w:pPr>
      <w:r>
        <w:rPr>
          <w:rFonts w:eastAsia="Calibri"/>
        </w:rPr>
        <w:fldChar w:fldCharType="end"/>
      </w:r>
    </w:p>
    <w:p w14:paraId="464959BF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Strategies and business plans for services provided by the council </w:t>
      </w:r>
    </w:p>
    <w:p w14:paraId="5EB31561" w14:textId="713A38A6" w:rsidR="00127672" w:rsidRPr="000F5C4E" w:rsidRDefault="000F5C4E" w:rsidP="00B91272">
      <w:pPr>
        <w:numPr>
          <w:ilvl w:val="0"/>
          <w:numId w:val="37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"https://www.middevon.gov.uk/your-council/how-the-council-works/"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Pr="000F5C4E">
        <w:rPr>
          <w:rStyle w:val="Hyperlink"/>
          <w:rFonts w:ascii="Arial" w:eastAsia="Calibri" w:hAnsi="Arial" w:cs="Arial"/>
          <w:sz w:val="22"/>
          <w:szCs w:val="22"/>
        </w:rPr>
        <w:t>Corporate Plan</w:t>
      </w:r>
    </w:p>
    <w:p w14:paraId="41F0B801" w14:textId="31187D06" w:rsidR="00127672" w:rsidRPr="00A1645E" w:rsidRDefault="000F5C4E" w:rsidP="00AB12CC">
      <w:pPr>
        <w:pStyle w:val="ListParagraph"/>
        <w:rPr>
          <w:rFonts w:eastAsia="Calibri"/>
        </w:rPr>
      </w:pPr>
      <w:r>
        <w:rPr>
          <w:rFonts w:eastAsia="Calibri"/>
        </w:rPr>
        <w:fldChar w:fldCharType="end"/>
      </w:r>
    </w:p>
    <w:p w14:paraId="4ACFE1A5" w14:textId="77777777" w:rsidR="00127672" w:rsidRPr="00AB12CC" w:rsidRDefault="00127672" w:rsidP="00AB12CC">
      <w:pPr>
        <w:pStyle w:val="ListParagraph"/>
        <w:ind w:left="0"/>
        <w:rPr>
          <w:rFonts w:ascii="Arial" w:eastAsia="Calibri" w:hAnsi="Arial" w:cs="Arial"/>
          <w:b/>
          <w:bCs/>
          <w:sz w:val="22"/>
          <w:szCs w:val="22"/>
        </w:rPr>
      </w:pPr>
      <w:r w:rsidRPr="00AB12CC">
        <w:rPr>
          <w:rFonts w:ascii="Arial" w:eastAsia="Calibri" w:hAnsi="Arial" w:cs="Arial"/>
          <w:b/>
          <w:bCs/>
          <w:sz w:val="22"/>
          <w:szCs w:val="22"/>
        </w:rPr>
        <w:t xml:space="preserve">Internal and external organisation performance reviews, including external audits </w:t>
      </w:r>
    </w:p>
    <w:p w14:paraId="1F17CFEE" w14:textId="3BFB9AA4" w:rsidR="00127672" w:rsidRPr="00DE209D" w:rsidRDefault="00DE209D" w:rsidP="00B91272">
      <w:pPr>
        <w:numPr>
          <w:ilvl w:val="0"/>
          <w:numId w:val="37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 w:rsidRPr="00DE209D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"https://www.middevon.gov.uk/your-council/performance-how-we-are-performing/" </w:instrText>
      </w:r>
      <w:r w:rsidRPr="00DE209D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DE209D">
        <w:rPr>
          <w:rStyle w:val="Hyperlink"/>
          <w:rFonts w:ascii="Arial" w:eastAsia="Calibri" w:hAnsi="Arial" w:cs="Arial"/>
          <w:sz w:val="22"/>
          <w:szCs w:val="22"/>
        </w:rPr>
        <w:t>Organisational Performance</w:t>
      </w:r>
    </w:p>
    <w:p w14:paraId="5A3DD785" w14:textId="4F6FDA82" w:rsidR="00DE209D" w:rsidRPr="00DE209D" w:rsidRDefault="00DE209D" w:rsidP="00B91272">
      <w:pPr>
        <w:numPr>
          <w:ilvl w:val="0"/>
          <w:numId w:val="3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DE209D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  <w:hyperlink r:id="rId38" w:history="1">
        <w:r w:rsidRPr="00DE209D">
          <w:rPr>
            <w:rStyle w:val="Hyperlink"/>
            <w:rFonts w:ascii="Arial" w:eastAsia="Calibri" w:hAnsi="Arial" w:cs="Arial"/>
            <w:sz w:val="22"/>
            <w:szCs w:val="22"/>
          </w:rPr>
          <w:t>Audit Committee</w:t>
        </w:r>
      </w:hyperlink>
    </w:p>
    <w:p w14:paraId="76B8B3EE" w14:textId="732E81FE" w:rsidR="00DE209D" w:rsidRPr="00DE209D" w:rsidRDefault="00AB12CC" w:rsidP="00B91272">
      <w:pPr>
        <w:numPr>
          <w:ilvl w:val="0"/>
          <w:numId w:val="9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39" w:history="1">
        <w:r w:rsidR="00DE209D" w:rsidRPr="00DE209D">
          <w:rPr>
            <w:rStyle w:val="Hyperlink"/>
            <w:rFonts w:ascii="Arial" w:eastAsia="Calibri" w:hAnsi="Arial" w:cs="Arial"/>
            <w:sz w:val="22"/>
            <w:szCs w:val="22"/>
          </w:rPr>
          <w:t>Internal audit</w:t>
        </w:r>
      </w:hyperlink>
    </w:p>
    <w:p w14:paraId="6F908E29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17AABDA6" w14:textId="4985BA4F" w:rsidR="00127672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Strategies developed in partnership with other authorities </w:t>
      </w:r>
    </w:p>
    <w:p w14:paraId="2A493A39" w14:textId="04B8063C" w:rsidR="00D83E9A" w:rsidRDefault="00D83E9A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22D3E3EC" w14:textId="26235FF8" w:rsidR="003200B0" w:rsidRPr="00A1645E" w:rsidRDefault="003200B0" w:rsidP="00127672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Strategic Planning</w:t>
      </w:r>
      <w:r w:rsidR="00797D71">
        <w:rPr>
          <w:rFonts w:ascii="Arial" w:eastAsia="Calibri" w:hAnsi="Arial" w:cs="Arial"/>
          <w:b/>
          <w:bCs/>
          <w:sz w:val="22"/>
          <w:szCs w:val="22"/>
        </w:rPr>
        <w:t xml:space="preserve"> and regional housing strategies</w:t>
      </w:r>
    </w:p>
    <w:p w14:paraId="7EF759AC" w14:textId="65AA12F3" w:rsidR="00127672" w:rsidRDefault="00AB12CC" w:rsidP="00B91272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2"/>
          <w:szCs w:val="22"/>
        </w:rPr>
      </w:pPr>
      <w:hyperlink r:id="rId40" w:history="1">
        <w:r w:rsidR="00106409" w:rsidRPr="003200B0">
          <w:rPr>
            <w:rStyle w:val="Hyperlink"/>
            <w:rFonts w:ascii="Arial" w:eastAsia="Calibri" w:hAnsi="Arial" w:cs="Arial"/>
            <w:sz w:val="22"/>
            <w:szCs w:val="22"/>
          </w:rPr>
          <w:t>Building control</w:t>
        </w:r>
      </w:hyperlink>
      <w:r w:rsidR="00E06607">
        <w:rPr>
          <w:rFonts w:ascii="Arial" w:eastAsia="Calibri" w:hAnsi="Arial" w:cs="Arial"/>
          <w:sz w:val="22"/>
          <w:szCs w:val="22"/>
        </w:rPr>
        <w:t xml:space="preserve"> </w:t>
      </w:r>
    </w:p>
    <w:p w14:paraId="48A5DD40" w14:textId="034AFFF5" w:rsidR="003200B0" w:rsidRDefault="00AB12CC" w:rsidP="00B91272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2"/>
          <w:szCs w:val="22"/>
        </w:rPr>
      </w:pPr>
      <w:hyperlink r:id="rId41" w:history="1">
        <w:proofErr w:type="spellStart"/>
        <w:r w:rsidR="003200B0" w:rsidRPr="003200B0">
          <w:rPr>
            <w:rStyle w:val="Hyperlink"/>
            <w:rFonts w:ascii="Arial" w:eastAsia="Calibri" w:hAnsi="Arial" w:cs="Arial"/>
            <w:sz w:val="22"/>
            <w:szCs w:val="22"/>
          </w:rPr>
          <w:t>Blackdown</w:t>
        </w:r>
        <w:proofErr w:type="spellEnd"/>
        <w:r w:rsidR="003200B0" w:rsidRPr="003200B0">
          <w:rPr>
            <w:rStyle w:val="Hyperlink"/>
            <w:rFonts w:ascii="Arial" w:eastAsia="Calibri" w:hAnsi="Arial" w:cs="Arial"/>
            <w:sz w:val="22"/>
            <w:szCs w:val="22"/>
          </w:rPr>
          <w:t xml:space="preserve"> Hills management plan</w:t>
        </w:r>
      </w:hyperlink>
    </w:p>
    <w:p w14:paraId="4680C8DA" w14:textId="0CA943A9" w:rsidR="003200B0" w:rsidRDefault="00AB12CC" w:rsidP="00B91272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2"/>
          <w:szCs w:val="22"/>
        </w:rPr>
      </w:pPr>
      <w:hyperlink r:id="rId42" w:history="1">
        <w:r w:rsidR="00797D71" w:rsidRPr="00797D71">
          <w:rPr>
            <w:rStyle w:val="Hyperlink"/>
            <w:rFonts w:ascii="Arial" w:eastAsia="Calibri" w:hAnsi="Arial" w:cs="Arial"/>
            <w:sz w:val="22"/>
            <w:szCs w:val="22"/>
          </w:rPr>
          <w:t>Our Shared Co-ordinates strategy</w:t>
        </w:r>
      </w:hyperlink>
    </w:p>
    <w:p w14:paraId="24ACEF9E" w14:textId="1DC009B4" w:rsidR="00797D71" w:rsidRDefault="00797D71" w:rsidP="00797D71">
      <w:pPr>
        <w:rPr>
          <w:rFonts w:ascii="Arial" w:eastAsia="Calibri" w:hAnsi="Arial" w:cs="Arial"/>
          <w:sz w:val="22"/>
          <w:szCs w:val="22"/>
        </w:rPr>
      </w:pPr>
    </w:p>
    <w:p w14:paraId="6B40F935" w14:textId="6E41D2FA" w:rsidR="00797D71" w:rsidRPr="00797D71" w:rsidRDefault="00797D71" w:rsidP="00797D71">
      <w:pPr>
        <w:rPr>
          <w:rFonts w:ascii="Arial" w:eastAsia="Calibri" w:hAnsi="Arial" w:cs="Arial"/>
          <w:b/>
          <w:sz w:val="22"/>
          <w:szCs w:val="22"/>
        </w:rPr>
      </w:pPr>
      <w:r w:rsidRPr="00797D71">
        <w:rPr>
          <w:rFonts w:ascii="Arial" w:eastAsia="Calibri" w:hAnsi="Arial" w:cs="Arial"/>
          <w:b/>
          <w:sz w:val="22"/>
          <w:szCs w:val="22"/>
        </w:rPr>
        <w:t>Community safeguarding strategies</w:t>
      </w:r>
    </w:p>
    <w:p w14:paraId="0CDEC84A" w14:textId="2A4C9F41" w:rsidR="00106409" w:rsidRDefault="00AB12CC" w:rsidP="00B91272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2"/>
          <w:szCs w:val="22"/>
        </w:rPr>
      </w:pPr>
      <w:hyperlink r:id="rId43" w:history="1">
        <w:r w:rsidR="00106409" w:rsidRPr="002357BE">
          <w:rPr>
            <w:rStyle w:val="Hyperlink"/>
            <w:rFonts w:ascii="Arial" w:eastAsia="Calibri" w:hAnsi="Arial" w:cs="Arial"/>
            <w:sz w:val="22"/>
            <w:szCs w:val="22"/>
          </w:rPr>
          <w:t>Community safety</w:t>
        </w:r>
      </w:hyperlink>
      <w:r w:rsidR="00E06607">
        <w:rPr>
          <w:rFonts w:ascii="Arial" w:eastAsia="Calibri" w:hAnsi="Arial" w:cs="Arial"/>
          <w:sz w:val="22"/>
          <w:szCs w:val="22"/>
        </w:rPr>
        <w:t xml:space="preserve"> </w:t>
      </w:r>
    </w:p>
    <w:p w14:paraId="6F297743" w14:textId="1F20F5C8" w:rsidR="00106409" w:rsidRDefault="00AB12CC" w:rsidP="00B91272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2"/>
          <w:szCs w:val="22"/>
        </w:rPr>
      </w:pPr>
      <w:hyperlink r:id="rId44" w:history="1">
        <w:r w:rsidR="00106409" w:rsidRPr="002357BE">
          <w:rPr>
            <w:rStyle w:val="Hyperlink"/>
            <w:rFonts w:ascii="Arial" w:eastAsia="Calibri" w:hAnsi="Arial" w:cs="Arial"/>
            <w:sz w:val="22"/>
            <w:szCs w:val="22"/>
          </w:rPr>
          <w:t>Safeguarding</w:t>
        </w:r>
      </w:hyperlink>
    </w:p>
    <w:p w14:paraId="0DE34531" w14:textId="77777777" w:rsidR="00106409" w:rsidRPr="00D83E9A" w:rsidRDefault="00106409" w:rsidP="00565B68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72382473" w14:textId="6AC56EB4" w:rsidR="00127672" w:rsidRPr="00A1645E" w:rsidRDefault="00DE209D" w:rsidP="00127672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Growth, Economy and delivery</w:t>
      </w:r>
    </w:p>
    <w:p w14:paraId="1ADC9B1A" w14:textId="693C9B11" w:rsidR="00DE209D" w:rsidRDefault="00AB12CC" w:rsidP="00B91272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45" w:history="1">
        <w:r w:rsidR="00127672" w:rsidRPr="00890712">
          <w:rPr>
            <w:rStyle w:val="Hyperlink"/>
            <w:rFonts w:ascii="Arial" w:eastAsia="Calibri" w:hAnsi="Arial" w:cs="Arial"/>
            <w:sz w:val="22"/>
            <w:szCs w:val="22"/>
          </w:rPr>
          <w:t>Economic Development</w:t>
        </w:r>
      </w:hyperlink>
    </w:p>
    <w:p w14:paraId="5515BC0F" w14:textId="3712DC85" w:rsidR="00890712" w:rsidRDefault="00AB12CC" w:rsidP="00B91272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46" w:history="1">
        <w:r w:rsidR="00890712" w:rsidRPr="00890712">
          <w:rPr>
            <w:rStyle w:val="Hyperlink"/>
            <w:rFonts w:ascii="Arial" w:eastAsia="Calibri" w:hAnsi="Arial" w:cs="Arial"/>
            <w:sz w:val="22"/>
            <w:szCs w:val="22"/>
          </w:rPr>
          <w:t>Economy and assets policy development group</w:t>
        </w:r>
      </w:hyperlink>
    </w:p>
    <w:p w14:paraId="69A29954" w14:textId="77777777" w:rsidR="00890712" w:rsidRPr="00890712" w:rsidRDefault="00890712" w:rsidP="00890712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0508CA31" w14:textId="77777777" w:rsidR="006C7ECC" w:rsidRDefault="006C7ECC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2EDF308E" w14:textId="7C137A53" w:rsidR="006C7ECC" w:rsidRDefault="006C7ECC" w:rsidP="00127672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Climate and Sustainability </w:t>
      </w:r>
    </w:p>
    <w:p w14:paraId="76FF8FBB" w14:textId="77777777" w:rsidR="006C7ECC" w:rsidRPr="006C7ECC" w:rsidRDefault="00AB12CC" w:rsidP="00B91272">
      <w:pPr>
        <w:numPr>
          <w:ilvl w:val="0"/>
          <w:numId w:val="28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hyperlink r:id="rId47" w:tgtFrame="_blank" w:tooltip="Climate Strategy MDDC 24 28 Final Format" w:history="1">
        <w:r w:rsidR="006C7ECC" w:rsidRPr="006C7ECC">
          <w:rPr>
            <w:rStyle w:val="Hyperlink"/>
            <w:rFonts w:ascii="Arial" w:eastAsia="Calibri" w:hAnsi="Arial" w:cs="Arial"/>
            <w:sz w:val="22"/>
            <w:szCs w:val="22"/>
          </w:rPr>
          <w:t>Climate Change Strategy</w:t>
        </w:r>
      </w:hyperlink>
      <w:r w:rsidR="006C7ECC" w:rsidRPr="006C7ECC">
        <w:rPr>
          <w:rStyle w:val="Hyperlink"/>
          <w:rFonts w:ascii="Arial" w:eastAsia="Calibri" w:hAnsi="Arial" w:cs="Arial"/>
          <w:sz w:val="22"/>
          <w:szCs w:val="22"/>
        </w:rPr>
        <w:t xml:space="preserve"> </w:t>
      </w:r>
    </w:p>
    <w:p w14:paraId="4539E6A1" w14:textId="77777777" w:rsidR="006C7ECC" w:rsidRPr="006C7ECC" w:rsidRDefault="00AB12CC" w:rsidP="00B91272">
      <w:pPr>
        <w:numPr>
          <w:ilvl w:val="0"/>
          <w:numId w:val="28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hyperlink r:id="rId48" w:tgtFrame="_blank" w:tooltip="Climate Action Plan 2024" w:history="1">
        <w:r w:rsidR="006C7ECC" w:rsidRPr="006C7ECC">
          <w:rPr>
            <w:rStyle w:val="Hyperlink"/>
            <w:rFonts w:ascii="Arial" w:eastAsia="Calibri" w:hAnsi="Arial" w:cs="Arial"/>
            <w:sz w:val="22"/>
            <w:szCs w:val="22"/>
          </w:rPr>
          <w:t>Climate Action Plan</w:t>
        </w:r>
      </w:hyperlink>
      <w:r w:rsidR="006C7ECC" w:rsidRPr="006C7ECC">
        <w:rPr>
          <w:rStyle w:val="Hyperlink"/>
          <w:rFonts w:ascii="Arial" w:eastAsia="Calibri" w:hAnsi="Arial" w:cs="Arial"/>
          <w:sz w:val="22"/>
          <w:szCs w:val="22"/>
        </w:rPr>
        <w:t> </w:t>
      </w:r>
    </w:p>
    <w:p w14:paraId="1BB6969D" w14:textId="7FFE8532" w:rsidR="006C7ECC" w:rsidRPr="006C7ECC" w:rsidRDefault="00AB12CC" w:rsidP="00B91272">
      <w:pPr>
        <w:numPr>
          <w:ilvl w:val="0"/>
          <w:numId w:val="28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hyperlink r:id="rId49" w:history="1">
        <w:r w:rsidR="006C7ECC" w:rsidRPr="006C7ECC">
          <w:rPr>
            <w:rStyle w:val="Hyperlink"/>
            <w:rFonts w:ascii="Arial" w:eastAsia="Calibri" w:hAnsi="Arial" w:cs="Arial"/>
            <w:sz w:val="22"/>
            <w:szCs w:val="22"/>
          </w:rPr>
          <w:t>Progress monitoring of the Council’s Carbon Footprint</w:t>
        </w:r>
      </w:hyperlink>
    </w:p>
    <w:p w14:paraId="46BCB79D" w14:textId="22770B88" w:rsidR="006C7ECC" w:rsidRPr="006C7ECC" w:rsidRDefault="006C7ECC" w:rsidP="00B91272">
      <w:pPr>
        <w:numPr>
          <w:ilvl w:val="0"/>
          <w:numId w:val="28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Style w:val="Hyperlink"/>
          <w:rFonts w:ascii="Arial" w:eastAsia="Calibri" w:hAnsi="Arial" w:cs="Arial"/>
          <w:sz w:val="22"/>
          <w:szCs w:val="22"/>
        </w:rPr>
        <w:t>Progress on delivery of Climate Change within the Corporate Plan</w:t>
      </w:r>
    </w:p>
    <w:p w14:paraId="14ABAC82" w14:textId="77777777" w:rsidR="006C7ECC" w:rsidRPr="006C7ECC" w:rsidRDefault="00AB12CC" w:rsidP="00B91272">
      <w:pPr>
        <w:numPr>
          <w:ilvl w:val="0"/>
          <w:numId w:val="28"/>
        </w:numPr>
        <w:spacing w:after="160" w:line="259" w:lineRule="auto"/>
        <w:contextualSpacing/>
        <w:rPr>
          <w:rStyle w:val="Hyperlink"/>
          <w:rFonts w:ascii="Arial" w:eastAsia="Calibri" w:hAnsi="Arial" w:cs="Arial"/>
          <w:szCs w:val="22"/>
        </w:rPr>
      </w:pPr>
      <w:hyperlink r:id="rId50" w:tooltip="Boosting Nature in Green Spaces" w:history="1">
        <w:r w:rsidR="006C7ECC" w:rsidRPr="006C7ECC">
          <w:rPr>
            <w:rStyle w:val="Hyperlink"/>
            <w:rFonts w:ascii="Arial" w:eastAsia="Calibri" w:hAnsi="Arial" w:cs="Arial"/>
            <w:sz w:val="22"/>
            <w:szCs w:val="22"/>
          </w:rPr>
          <w:t>Boosting Nature in Green Spaces</w:t>
        </w:r>
      </w:hyperlink>
      <w:r w:rsidR="006C7ECC" w:rsidRPr="006C7ECC">
        <w:rPr>
          <w:rStyle w:val="Hyperlink"/>
          <w:rFonts w:ascii="Arial" w:eastAsia="Calibri" w:hAnsi="Arial" w:cs="Arial"/>
          <w:sz w:val="22"/>
          <w:szCs w:val="22"/>
        </w:rPr>
        <w:t>.</w:t>
      </w:r>
    </w:p>
    <w:p w14:paraId="6BDD72CA" w14:textId="77777777" w:rsidR="006C7ECC" w:rsidRDefault="006C7ECC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37127165" w14:textId="59700CAC" w:rsidR="00127672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Forward plan </w:t>
      </w:r>
    </w:p>
    <w:p w14:paraId="44EEFFD6" w14:textId="0BB34DD8" w:rsidR="00127672" w:rsidRPr="00D83E9A" w:rsidRDefault="00D83E9A" w:rsidP="00B91272">
      <w:pPr>
        <w:numPr>
          <w:ilvl w:val="0"/>
          <w:numId w:val="28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 w:rsidRPr="00AB12CC">
        <w:rPr>
          <w:rStyle w:val="Hyperlink"/>
          <w:rFonts w:eastAsia="Calibri"/>
        </w:rPr>
        <w:fldChar w:fldCharType="begin"/>
      </w:r>
      <w:r w:rsidRPr="00AB12CC">
        <w:rPr>
          <w:rStyle w:val="Hyperlink"/>
          <w:rFonts w:eastAsia="Calibri"/>
        </w:rPr>
        <w:instrText xml:space="preserve"> HYPERLINK "https://democracy.middevon.gov.uk/mgPlanshome.aspx?bcr=1" </w:instrText>
      </w:r>
      <w:r w:rsidRPr="00AB12CC">
        <w:rPr>
          <w:rStyle w:val="Hyperlink"/>
          <w:rFonts w:eastAsia="Calibri"/>
        </w:rPr>
        <w:fldChar w:fldCharType="separate"/>
      </w:r>
      <w:r w:rsidR="00127672" w:rsidRPr="00D83E9A">
        <w:rPr>
          <w:rStyle w:val="Hyperlink"/>
          <w:rFonts w:ascii="Arial" w:eastAsia="Calibri" w:hAnsi="Arial" w:cs="Arial"/>
          <w:sz w:val="22"/>
          <w:szCs w:val="22"/>
        </w:rPr>
        <w:t>Forward Plans</w:t>
      </w:r>
    </w:p>
    <w:p w14:paraId="1FD99F38" w14:textId="6F525127" w:rsidR="00127672" w:rsidRPr="00A1645E" w:rsidRDefault="00D83E9A" w:rsidP="00AB12CC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  <w:r w:rsidRPr="00AB12CC">
        <w:rPr>
          <w:rStyle w:val="Hyperlink"/>
          <w:rFonts w:eastAsia="Calibri"/>
        </w:rPr>
        <w:fldChar w:fldCharType="end"/>
      </w:r>
    </w:p>
    <w:p w14:paraId="61245496" w14:textId="51A960A1" w:rsidR="00127672" w:rsidRPr="00A1645E" w:rsidRDefault="00D83E9A" w:rsidP="00127672">
      <w:pPr>
        <w:rPr>
          <w:rFonts w:ascii="Arial" w:eastAsia="Calibri" w:hAnsi="Arial" w:cs="Arial"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Capital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strategy and </w:t>
      </w:r>
      <w:r w:rsidRPr="00A1645E">
        <w:rPr>
          <w:rFonts w:ascii="Arial" w:eastAsia="Calibri" w:hAnsi="Arial" w:cs="Arial"/>
          <w:b/>
          <w:bCs/>
          <w:sz w:val="22"/>
          <w:szCs w:val="22"/>
        </w:rPr>
        <w:t>programme</w:t>
      </w:r>
    </w:p>
    <w:p w14:paraId="49CDF999" w14:textId="2E7F7B64" w:rsidR="00127672" w:rsidRPr="00A1645E" w:rsidRDefault="00AB12CC" w:rsidP="00B91272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51" w:history="1">
        <w:r w:rsidR="00127672" w:rsidRPr="00D83E9A">
          <w:rPr>
            <w:rStyle w:val="Hyperlink"/>
            <w:rFonts w:ascii="Arial" w:eastAsia="Calibri" w:hAnsi="Arial" w:cs="Arial"/>
            <w:sz w:val="22"/>
            <w:szCs w:val="22"/>
          </w:rPr>
          <w:t>Capital Strategy</w:t>
        </w:r>
      </w:hyperlink>
    </w:p>
    <w:p w14:paraId="7DED4D20" w14:textId="77777777" w:rsidR="00127672" w:rsidRPr="00565B68" w:rsidRDefault="00127672" w:rsidP="00127672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13B4D012" w14:textId="77777777" w:rsidR="00127672" w:rsidRPr="00565B68" w:rsidRDefault="00127672" w:rsidP="00127672">
      <w:pPr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</w:pPr>
      <w:r w:rsidRPr="00565B68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Inspection reports </w:t>
      </w:r>
    </w:p>
    <w:p w14:paraId="5F8486CC" w14:textId="5F482F4E" w:rsidR="00127672" w:rsidRPr="00A1645E" w:rsidRDefault="00AB12CC" w:rsidP="00B91272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52" w:history="1">
        <w:r w:rsidR="00127672" w:rsidRPr="00D83E9A">
          <w:rPr>
            <w:rStyle w:val="Hyperlink"/>
            <w:rFonts w:ascii="Arial" w:eastAsia="Calibri" w:hAnsi="Arial" w:cs="Arial"/>
            <w:sz w:val="22"/>
            <w:szCs w:val="22"/>
          </w:rPr>
          <w:t>Statement of Accounts</w:t>
        </w:r>
      </w:hyperlink>
    </w:p>
    <w:p w14:paraId="539976F4" w14:textId="77777777" w:rsidR="00917638" w:rsidRPr="00A1645E" w:rsidRDefault="00917638" w:rsidP="00917638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7A341C0B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Statistical information produced in accordance with the council’s and departmental requirements </w:t>
      </w:r>
    </w:p>
    <w:p w14:paraId="111F1AC5" w14:textId="5238DED1" w:rsidR="00127672" w:rsidRPr="00890712" w:rsidRDefault="00890712" w:rsidP="00B91272">
      <w:pPr>
        <w:numPr>
          <w:ilvl w:val="0"/>
          <w:numId w:val="10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"https://www.middevon.gov.uk/your-council/performance-how-we-are-performing/performance-dashboards/"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890712">
        <w:rPr>
          <w:rStyle w:val="Hyperlink"/>
          <w:rFonts w:ascii="Arial" w:eastAsia="Calibri" w:hAnsi="Arial" w:cs="Arial"/>
          <w:sz w:val="22"/>
          <w:szCs w:val="22"/>
        </w:rPr>
        <w:t>Organisational Performance</w:t>
      </w:r>
      <w:r>
        <w:rPr>
          <w:rStyle w:val="Hyperlink"/>
          <w:rFonts w:ascii="Arial" w:eastAsia="Calibri" w:hAnsi="Arial" w:cs="Arial"/>
          <w:sz w:val="22"/>
          <w:szCs w:val="22"/>
        </w:rPr>
        <w:t xml:space="preserve"> dashboards</w:t>
      </w:r>
    </w:p>
    <w:p w14:paraId="7152A558" w14:textId="01788D89" w:rsidR="00127672" w:rsidRPr="00A1645E" w:rsidRDefault="00890712" w:rsidP="00127672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</w:p>
    <w:p w14:paraId="0A9E2080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>Impact Assessments</w:t>
      </w:r>
    </w:p>
    <w:p w14:paraId="3B504391" w14:textId="7B9C23BB" w:rsidR="00127672" w:rsidRDefault="00AB12CC" w:rsidP="00B91272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2"/>
          <w:szCs w:val="22"/>
        </w:rPr>
      </w:pPr>
      <w:hyperlink r:id="rId53" w:history="1">
        <w:r w:rsidR="00106409" w:rsidRPr="00110CAA">
          <w:rPr>
            <w:rStyle w:val="Hyperlink"/>
            <w:rFonts w:ascii="Arial" w:eastAsia="Calibri" w:hAnsi="Arial" w:cs="Arial"/>
            <w:sz w:val="22"/>
            <w:szCs w:val="22"/>
          </w:rPr>
          <w:t>Equality impact</w:t>
        </w:r>
        <w:r w:rsidR="006F7ED9" w:rsidRPr="00110CAA">
          <w:rPr>
            <w:rStyle w:val="Hyperlink"/>
            <w:rFonts w:ascii="Arial" w:eastAsia="Calibri" w:hAnsi="Arial" w:cs="Arial"/>
            <w:sz w:val="22"/>
            <w:szCs w:val="22"/>
          </w:rPr>
          <w:t xml:space="preserve"> assessments</w:t>
        </w:r>
      </w:hyperlink>
      <w:r w:rsidR="006F7ED9">
        <w:rPr>
          <w:rFonts w:ascii="Arial" w:eastAsia="Calibri" w:hAnsi="Arial" w:cs="Arial"/>
          <w:sz w:val="22"/>
          <w:szCs w:val="22"/>
        </w:rPr>
        <w:t xml:space="preserve"> </w:t>
      </w:r>
      <w:r w:rsidR="00AA0A73">
        <w:rPr>
          <w:rFonts w:ascii="Arial" w:eastAsia="Calibri" w:hAnsi="Arial" w:cs="Arial"/>
          <w:sz w:val="22"/>
          <w:szCs w:val="22"/>
        </w:rPr>
        <w:t xml:space="preserve"> </w:t>
      </w:r>
    </w:p>
    <w:p w14:paraId="56A31AEA" w14:textId="77777777" w:rsidR="00106409" w:rsidRPr="00890712" w:rsidRDefault="00106409" w:rsidP="00C2067E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113CE573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Service standards </w:t>
      </w:r>
    </w:p>
    <w:p w14:paraId="3FBE6A5F" w14:textId="18DD3D93" w:rsidR="00127672" w:rsidRPr="00890712" w:rsidRDefault="00AB12CC" w:rsidP="00B91272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54" w:history="1">
        <w:r w:rsidR="00691A1A" w:rsidRPr="00691A1A">
          <w:rPr>
            <w:rStyle w:val="Hyperlink"/>
            <w:rFonts w:ascii="Arial" w:eastAsia="Calibri" w:hAnsi="Arial" w:cs="Arial"/>
            <w:sz w:val="22"/>
            <w:szCs w:val="22"/>
          </w:rPr>
          <w:t>Customer care standards</w:t>
        </w:r>
      </w:hyperlink>
    </w:p>
    <w:p w14:paraId="2796BF3E" w14:textId="1E9C753C" w:rsidR="00890712" w:rsidRPr="00A1645E" w:rsidRDefault="00AB12CC" w:rsidP="00B91272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55" w:history="1">
        <w:r w:rsidR="00890712" w:rsidRPr="00890712">
          <w:rPr>
            <w:rStyle w:val="Hyperlink"/>
            <w:rFonts w:ascii="Arial" w:eastAsia="Calibri" w:hAnsi="Arial" w:cs="Arial"/>
            <w:sz w:val="22"/>
            <w:szCs w:val="22"/>
          </w:rPr>
          <w:t>Housing service standards</w:t>
        </w:r>
      </w:hyperlink>
    </w:p>
    <w:p w14:paraId="070394C2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2F6E8C93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Wellbeing </w:t>
      </w:r>
    </w:p>
    <w:p w14:paraId="52B69619" w14:textId="147E0753" w:rsidR="00C96E67" w:rsidRPr="00086635" w:rsidRDefault="00AB12CC" w:rsidP="00B91272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56" w:history="1">
        <w:r w:rsidR="00C96E67" w:rsidRPr="00215376">
          <w:rPr>
            <w:rStyle w:val="Hyperlink"/>
            <w:rFonts w:ascii="Arial" w:eastAsia="Calibri" w:hAnsi="Arial" w:cs="Arial"/>
            <w:sz w:val="22"/>
            <w:szCs w:val="22"/>
          </w:rPr>
          <w:t>Public Health Pages</w:t>
        </w:r>
      </w:hyperlink>
    </w:p>
    <w:p w14:paraId="70EA9051" w14:textId="74DDECE2" w:rsidR="00A81820" w:rsidRPr="00086635" w:rsidRDefault="00AB12CC" w:rsidP="00B91272">
      <w:pPr>
        <w:numPr>
          <w:ilvl w:val="0"/>
          <w:numId w:val="1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57" w:history="1">
        <w:r w:rsidR="00C2067E">
          <w:rPr>
            <w:rStyle w:val="Hyperlink"/>
            <w:rFonts w:ascii="Arial" w:eastAsia="Calibri" w:hAnsi="Arial" w:cs="Arial"/>
            <w:sz w:val="22"/>
            <w:szCs w:val="22"/>
          </w:rPr>
          <w:t xml:space="preserve">Active Mid </w:t>
        </w:r>
        <w:r w:rsidR="00A81820" w:rsidRPr="00086635">
          <w:rPr>
            <w:rStyle w:val="Hyperlink"/>
            <w:rFonts w:ascii="Arial" w:eastAsia="Calibri" w:hAnsi="Arial" w:cs="Arial"/>
            <w:sz w:val="22"/>
            <w:szCs w:val="22"/>
          </w:rPr>
          <w:t xml:space="preserve">Devon </w:t>
        </w:r>
      </w:hyperlink>
    </w:p>
    <w:p w14:paraId="53918CE4" w14:textId="77C87525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11D6E17F" w14:textId="069B3677" w:rsidR="00127672" w:rsidRPr="00DE25E6" w:rsidRDefault="00127672" w:rsidP="00917638">
      <w:pPr>
        <w:rPr>
          <w:rFonts w:ascii="Arial" w:eastAsia="Calibri" w:hAnsi="Arial" w:cs="Arial"/>
          <w:b/>
          <w:bCs/>
          <w:sz w:val="28"/>
          <w:szCs w:val="28"/>
        </w:rPr>
      </w:pPr>
      <w:r w:rsidRPr="00DE25E6">
        <w:rPr>
          <w:rFonts w:ascii="Arial" w:eastAsia="Calibri" w:hAnsi="Arial" w:cs="Arial"/>
          <w:b/>
          <w:bCs/>
          <w:sz w:val="28"/>
          <w:szCs w:val="28"/>
        </w:rPr>
        <w:t xml:space="preserve">How we make decisions </w:t>
      </w:r>
    </w:p>
    <w:p w14:paraId="7B95705E" w14:textId="4AB85517" w:rsidR="00127672" w:rsidRDefault="00DE25E6" w:rsidP="00127672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Policy proposals and decisions. Decision making processes, internal criteria and procedures, consultations. </w:t>
      </w:r>
    </w:p>
    <w:p w14:paraId="1CA53969" w14:textId="77777777" w:rsidR="00DE25E6" w:rsidRPr="00A1645E" w:rsidRDefault="00DE25E6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2F04BEEF" w14:textId="38EE487C" w:rsidR="00127672" w:rsidRDefault="00127672" w:rsidP="00127672">
      <w:pPr>
        <w:rPr>
          <w:rFonts w:ascii="Arial" w:eastAsia="Calibri" w:hAnsi="Arial" w:cs="Arial"/>
          <w:sz w:val="22"/>
          <w:szCs w:val="22"/>
        </w:rPr>
      </w:pPr>
      <w:r w:rsidRPr="00A1645E">
        <w:rPr>
          <w:rFonts w:ascii="Arial" w:eastAsia="Calibri" w:hAnsi="Arial" w:cs="Arial"/>
          <w:sz w:val="22"/>
          <w:szCs w:val="22"/>
        </w:rPr>
        <w:t xml:space="preserve">Decision-making processes and records of decisions. </w:t>
      </w:r>
    </w:p>
    <w:p w14:paraId="123B43B9" w14:textId="7F966316" w:rsidR="00691A1A" w:rsidRPr="00691A1A" w:rsidRDefault="00AB12CC" w:rsidP="00B91272">
      <w:pPr>
        <w:pStyle w:val="ListParagraph"/>
        <w:numPr>
          <w:ilvl w:val="0"/>
          <w:numId w:val="11"/>
        </w:numPr>
        <w:rPr>
          <w:rFonts w:ascii="Arial" w:eastAsia="Calibri" w:hAnsi="Arial" w:cs="Arial"/>
          <w:b/>
          <w:bCs/>
          <w:sz w:val="22"/>
          <w:szCs w:val="22"/>
        </w:rPr>
      </w:pPr>
      <w:hyperlink r:id="rId58" w:history="1">
        <w:r w:rsidR="00691A1A" w:rsidRPr="00691A1A">
          <w:rPr>
            <w:rStyle w:val="Hyperlink"/>
            <w:rFonts w:ascii="Arial" w:eastAsia="Calibri" w:hAnsi="Arial" w:cs="Arial"/>
            <w:sz w:val="22"/>
            <w:szCs w:val="22"/>
          </w:rPr>
          <w:t>Governance arrangements</w:t>
        </w:r>
      </w:hyperlink>
    </w:p>
    <w:p w14:paraId="38E7128D" w14:textId="5C027014" w:rsidR="00890712" w:rsidRPr="00890712" w:rsidRDefault="00AB12CC" w:rsidP="00B91272">
      <w:pPr>
        <w:pStyle w:val="ListParagraph"/>
        <w:numPr>
          <w:ilvl w:val="0"/>
          <w:numId w:val="11"/>
        </w:numPr>
        <w:rPr>
          <w:rFonts w:ascii="Arial" w:eastAsia="Calibri" w:hAnsi="Arial" w:cs="Arial"/>
          <w:sz w:val="22"/>
          <w:szCs w:val="22"/>
        </w:rPr>
      </w:pPr>
      <w:hyperlink r:id="rId59" w:history="1">
        <w:r w:rsidR="00890712" w:rsidRPr="00890712">
          <w:rPr>
            <w:rStyle w:val="Hyperlink"/>
            <w:rFonts w:ascii="Arial" w:eastAsia="Calibri" w:hAnsi="Arial" w:cs="Arial"/>
            <w:sz w:val="22"/>
            <w:szCs w:val="22"/>
          </w:rPr>
          <w:t>Decisions</w:t>
        </w:r>
      </w:hyperlink>
      <w:r w:rsidR="00890712" w:rsidRPr="00890712">
        <w:rPr>
          <w:rFonts w:ascii="Arial" w:eastAsia="Calibri" w:hAnsi="Arial" w:cs="Arial"/>
          <w:sz w:val="22"/>
          <w:szCs w:val="22"/>
        </w:rPr>
        <w:t xml:space="preserve"> </w:t>
      </w:r>
    </w:p>
    <w:p w14:paraId="3793614C" w14:textId="77777777" w:rsidR="00890712" w:rsidRPr="00A1645E" w:rsidRDefault="00890712" w:rsidP="00127672">
      <w:pPr>
        <w:rPr>
          <w:rFonts w:ascii="Arial" w:eastAsia="Calibri" w:hAnsi="Arial" w:cs="Arial"/>
          <w:sz w:val="22"/>
          <w:szCs w:val="22"/>
        </w:rPr>
      </w:pPr>
    </w:p>
    <w:p w14:paraId="60EFC85C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Timetable of council meetings </w:t>
      </w:r>
    </w:p>
    <w:p w14:paraId="47152AA5" w14:textId="5E537D71" w:rsidR="00127672" w:rsidRPr="00691A1A" w:rsidRDefault="00691A1A" w:rsidP="00B91272">
      <w:pPr>
        <w:numPr>
          <w:ilvl w:val="0"/>
          <w:numId w:val="29"/>
        </w:numPr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"https://democracy.middevon.gov.uk/mgCalendarMonthView.aspx?GL=1&amp;bcr=1"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691A1A">
        <w:rPr>
          <w:rStyle w:val="Hyperlink"/>
          <w:rFonts w:ascii="Arial" w:eastAsia="Calibri" w:hAnsi="Arial" w:cs="Arial"/>
          <w:sz w:val="22"/>
          <w:szCs w:val="22"/>
        </w:rPr>
        <w:t>Calendar of Committee Meetings</w:t>
      </w:r>
    </w:p>
    <w:p w14:paraId="76C4950A" w14:textId="086C9DEA" w:rsidR="00127672" w:rsidRPr="00691A1A" w:rsidRDefault="00691A1A" w:rsidP="00B91272">
      <w:pPr>
        <w:pStyle w:val="ListParagraph"/>
        <w:numPr>
          <w:ilvl w:val="0"/>
          <w:numId w:val="29"/>
        </w:numPr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eastAsia="Calibri"/>
          <w:color w:val="0563C1"/>
          <w:u w:val="single"/>
        </w:rPr>
        <w:fldChar w:fldCharType="end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"https://democracy.middevon.gov.uk/ieDocHome.aspx?bcr=1"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691A1A">
        <w:rPr>
          <w:rStyle w:val="Hyperlink"/>
          <w:rFonts w:ascii="Arial" w:eastAsia="Calibri" w:hAnsi="Arial" w:cs="Arial"/>
          <w:sz w:val="22"/>
          <w:szCs w:val="22"/>
        </w:rPr>
        <w:t>Committees, Agendas, Minutes and Decisions</w:t>
      </w:r>
    </w:p>
    <w:p w14:paraId="6E968B8E" w14:textId="4103AEE4" w:rsidR="00127672" w:rsidRPr="00A1645E" w:rsidRDefault="00691A1A" w:rsidP="00C2067E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</w:p>
    <w:p w14:paraId="2074A838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Major policy proposals and decisions </w:t>
      </w:r>
    </w:p>
    <w:p w14:paraId="0445C128" w14:textId="2B76CDCC" w:rsidR="00691A1A" w:rsidRPr="00691A1A" w:rsidRDefault="00AB12CC" w:rsidP="00B91272">
      <w:pPr>
        <w:pStyle w:val="ListParagraph"/>
        <w:numPr>
          <w:ilvl w:val="0"/>
          <w:numId w:val="30"/>
        </w:numPr>
        <w:rPr>
          <w:rFonts w:ascii="Arial" w:eastAsia="Calibri" w:hAnsi="Arial" w:cs="Arial"/>
          <w:b/>
          <w:bCs/>
          <w:sz w:val="22"/>
          <w:szCs w:val="22"/>
        </w:rPr>
      </w:pPr>
      <w:hyperlink r:id="rId60" w:history="1">
        <w:r w:rsidR="00691A1A" w:rsidRPr="00691A1A">
          <w:rPr>
            <w:rStyle w:val="Hyperlink"/>
            <w:rFonts w:ascii="Arial" w:eastAsia="Calibri" w:hAnsi="Arial" w:cs="Arial"/>
            <w:sz w:val="22"/>
            <w:szCs w:val="22"/>
          </w:rPr>
          <w:t>Governance arrangements</w:t>
        </w:r>
      </w:hyperlink>
      <w:r w:rsidR="00691A1A">
        <w:rPr>
          <w:rFonts w:ascii="Arial" w:eastAsia="Calibri" w:hAnsi="Arial" w:cs="Arial"/>
          <w:sz w:val="22"/>
          <w:szCs w:val="22"/>
        </w:rPr>
        <w:t xml:space="preserve"> – how we make decisions</w:t>
      </w:r>
    </w:p>
    <w:p w14:paraId="7F10A817" w14:textId="77777777" w:rsidR="00691A1A" w:rsidRPr="00D83E9A" w:rsidRDefault="00691A1A" w:rsidP="00B91272">
      <w:pPr>
        <w:numPr>
          <w:ilvl w:val="0"/>
          <w:numId w:val="30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 w:rsidRPr="00691A1A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"https://democracy.middevon.gov.uk/mgPlanshome.aspx?bcr=1" </w:instrText>
      </w:r>
      <w:r w:rsidRPr="00691A1A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Pr="00D83E9A">
        <w:rPr>
          <w:rStyle w:val="Hyperlink"/>
          <w:rFonts w:ascii="Arial" w:eastAsia="Calibri" w:hAnsi="Arial" w:cs="Arial"/>
          <w:sz w:val="22"/>
          <w:szCs w:val="22"/>
        </w:rPr>
        <w:t>Forward Plans</w:t>
      </w:r>
    </w:p>
    <w:p w14:paraId="0B3B284B" w14:textId="3FE13058" w:rsidR="00691A1A" w:rsidRPr="00691A1A" w:rsidRDefault="00691A1A" w:rsidP="00B91272">
      <w:pPr>
        <w:numPr>
          <w:ilvl w:val="0"/>
          <w:numId w:val="3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691A1A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  <w:hyperlink r:id="rId61" w:history="1">
        <w:r w:rsidRPr="00691A1A">
          <w:rPr>
            <w:rStyle w:val="Hyperlink"/>
            <w:rFonts w:ascii="Arial" w:eastAsia="Calibri" w:hAnsi="Arial" w:cs="Arial"/>
            <w:sz w:val="22"/>
            <w:szCs w:val="22"/>
          </w:rPr>
          <w:t>Committees</w:t>
        </w:r>
      </w:hyperlink>
    </w:p>
    <w:p w14:paraId="54F8CB47" w14:textId="5106C187" w:rsidR="00691A1A" w:rsidRPr="00691A1A" w:rsidRDefault="00AB12CC" w:rsidP="00B91272">
      <w:pPr>
        <w:numPr>
          <w:ilvl w:val="0"/>
          <w:numId w:val="3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62" w:history="1">
        <w:r w:rsidR="00691A1A" w:rsidRPr="00691A1A">
          <w:rPr>
            <w:rStyle w:val="Hyperlink"/>
            <w:rFonts w:ascii="Arial" w:eastAsia="Calibri" w:hAnsi="Arial" w:cs="Arial"/>
            <w:sz w:val="22"/>
            <w:szCs w:val="22"/>
          </w:rPr>
          <w:t>Decisions</w:t>
        </w:r>
      </w:hyperlink>
      <w:r w:rsidR="00691A1A" w:rsidRPr="00691A1A">
        <w:rPr>
          <w:rFonts w:ascii="Arial" w:eastAsia="Calibri" w:hAnsi="Arial" w:cs="Arial"/>
          <w:sz w:val="22"/>
          <w:szCs w:val="22"/>
        </w:rPr>
        <w:t xml:space="preserve"> </w:t>
      </w:r>
    </w:p>
    <w:p w14:paraId="170495DD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25F5F982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Facts and analyses of facts considered when framing major policies </w:t>
      </w:r>
    </w:p>
    <w:p w14:paraId="6B685923" w14:textId="115A6775" w:rsidR="00127672" w:rsidRPr="00A1645E" w:rsidRDefault="00AB12CC" w:rsidP="00B91272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63" w:history="1">
        <w:r w:rsidR="00127672" w:rsidRPr="00691A1A">
          <w:rPr>
            <w:rStyle w:val="Hyperlink"/>
            <w:rFonts w:ascii="Arial" w:eastAsia="Calibri" w:hAnsi="Arial" w:cs="Arial"/>
            <w:sz w:val="22"/>
            <w:szCs w:val="22"/>
          </w:rPr>
          <w:t>Available Via Relevant Committee Reports</w:t>
        </w:r>
      </w:hyperlink>
    </w:p>
    <w:p w14:paraId="1D3083A9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5BD1D8E3" w14:textId="77777777" w:rsidR="00AB12CC" w:rsidRDefault="00AB12CC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7B504E08" w14:textId="77777777" w:rsidR="00AB12CC" w:rsidRDefault="00AB12CC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6937AC41" w14:textId="2F30B9AF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Public consultations </w:t>
      </w:r>
    </w:p>
    <w:p w14:paraId="5B3D8EF8" w14:textId="3037BC41" w:rsidR="00127672" w:rsidRPr="00691A1A" w:rsidRDefault="00691A1A" w:rsidP="00B91272">
      <w:pPr>
        <w:numPr>
          <w:ilvl w:val="0"/>
          <w:numId w:val="31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"https://www.middevon.gov.uk/your-council/consultation-involvement/"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691A1A">
        <w:rPr>
          <w:rStyle w:val="Hyperlink"/>
          <w:rFonts w:ascii="Arial" w:eastAsia="Calibri" w:hAnsi="Arial" w:cs="Arial"/>
          <w:sz w:val="22"/>
          <w:szCs w:val="22"/>
        </w:rPr>
        <w:t>Consultations and Petitions</w:t>
      </w:r>
    </w:p>
    <w:p w14:paraId="7342719A" w14:textId="616F020F" w:rsidR="00127672" w:rsidRPr="00A1645E" w:rsidRDefault="00691A1A" w:rsidP="00C2067E">
      <w:pPr>
        <w:pStyle w:val="ListParagraph"/>
        <w:ind w:left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eastAsia="Calibri"/>
        </w:rPr>
        <w:fldChar w:fldCharType="end"/>
      </w:r>
      <w:r w:rsidR="00127672" w:rsidRPr="00A1645E">
        <w:rPr>
          <w:rFonts w:ascii="Arial" w:eastAsia="Calibri" w:hAnsi="Arial" w:cs="Arial"/>
          <w:b/>
          <w:bCs/>
          <w:sz w:val="22"/>
          <w:szCs w:val="22"/>
        </w:rPr>
        <w:t xml:space="preserve">Internal communications guidance, criteria used for decision-making, internal instructions, manuals and guidelines </w:t>
      </w:r>
    </w:p>
    <w:p w14:paraId="0DF61CBC" w14:textId="77777777" w:rsidR="00691A1A" w:rsidRPr="00691A1A" w:rsidRDefault="00AB12CC" w:rsidP="00B91272">
      <w:pPr>
        <w:pStyle w:val="ListParagraph"/>
        <w:numPr>
          <w:ilvl w:val="0"/>
          <w:numId w:val="11"/>
        </w:numPr>
        <w:rPr>
          <w:rFonts w:ascii="Arial" w:eastAsia="Calibri" w:hAnsi="Arial" w:cs="Arial"/>
          <w:b/>
          <w:bCs/>
          <w:sz w:val="22"/>
          <w:szCs w:val="22"/>
        </w:rPr>
      </w:pPr>
      <w:hyperlink r:id="rId64" w:history="1">
        <w:r w:rsidR="00691A1A" w:rsidRPr="00691A1A">
          <w:rPr>
            <w:rStyle w:val="Hyperlink"/>
            <w:rFonts w:ascii="Arial" w:eastAsia="Calibri" w:hAnsi="Arial" w:cs="Arial"/>
            <w:sz w:val="22"/>
            <w:szCs w:val="22"/>
          </w:rPr>
          <w:t>Governance arrangements</w:t>
        </w:r>
      </w:hyperlink>
      <w:r w:rsidR="00691A1A">
        <w:rPr>
          <w:rFonts w:ascii="Arial" w:eastAsia="Calibri" w:hAnsi="Arial" w:cs="Arial"/>
          <w:sz w:val="22"/>
          <w:szCs w:val="22"/>
        </w:rPr>
        <w:t xml:space="preserve"> – how we make decisions</w:t>
      </w:r>
    </w:p>
    <w:p w14:paraId="177F62AE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5649CE3F" w14:textId="5D2B72EF" w:rsidR="00127672" w:rsidRPr="00DE25E6" w:rsidRDefault="00127672" w:rsidP="00917638">
      <w:pPr>
        <w:rPr>
          <w:rFonts w:ascii="Arial" w:eastAsia="Calibri" w:hAnsi="Arial" w:cs="Arial"/>
          <w:b/>
          <w:bCs/>
          <w:sz w:val="28"/>
          <w:szCs w:val="28"/>
        </w:rPr>
      </w:pPr>
      <w:r w:rsidRPr="00DE25E6">
        <w:rPr>
          <w:rFonts w:ascii="Arial" w:eastAsia="Calibri" w:hAnsi="Arial" w:cs="Arial"/>
          <w:b/>
          <w:bCs/>
          <w:sz w:val="28"/>
          <w:szCs w:val="28"/>
        </w:rPr>
        <w:t xml:space="preserve">Our policies and procedures </w:t>
      </w:r>
    </w:p>
    <w:p w14:paraId="687A2837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3165C450" w14:textId="246634E4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  <w:r w:rsidRPr="00A1645E">
        <w:rPr>
          <w:rFonts w:ascii="Arial" w:eastAsia="Calibri" w:hAnsi="Arial" w:cs="Arial"/>
          <w:sz w:val="22"/>
          <w:szCs w:val="22"/>
        </w:rPr>
        <w:t>Current written protocols</w:t>
      </w:r>
      <w:r w:rsidR="00DE25E6">
        <w:rPr>
          <w:rFonts w:ascii="Arial" w:eastAsia="Calibri" w:hAnsi="Arial" w:cs="Arial"/>
          <w:sz w:val="22"/>
          <w:szCs w:val="22"/>
        </w:rPr>
        <w:t xml:space="preserve"> for delivering our functions and </w:t>
      </w:r>
      <w:r w:rsidRPr="00A1645E">
        <w:rPr>
          <w:rFonts w:ascii="Arial" w:eastAsia="Calibri" w:hAnsi="Arial" w:cs="Arial"/>
          <w:sz w:val="22"/>
          <w:szCs w:val="22"/>
        </w:rPr>
        <w:t xml:space="preserve">responsibilities. </w:t>
      </w:r>
    </w:p>
    <w:p w14:paraId="2828EDFB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453E8382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Policies and procedures for conducting business </w:t>
      </w:r>
    </w:p>
    <w:p w14:paraId="4514626A" w14:textId="77777777" w:rsidR="0012507C" w:rsidRPr="0012507C" w:rsidRDefault="00AB12CC" w:rsidP="00B91272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65" w:history="1">
        <w:r w:rsidR="0012507C" w:rsidRPr="0012507C">
          <w:rPr>
            <w:rStyle w:val="Hyperlink"/>
            <w:rFonts w:ascii="Arial" w:eastAsia="Calibri" w:hAnsi="Arial" w:cs="Arial"/>
            <w:sz w:val="22"/>
            <w:szCs w:val="22"/>
          </w:rPr>
          <w:t>Mid Devon District Council Constitution</w:t>
        </w:r>
      </w:hyperlink>
    </w:p>
    <w:p w14:paraId="31456D9E" w14:textId="2FBEC83C" w:rsidR="0012507C" w:rsidRPr="0012507C" w:rsidRDefault="00AB12CC" w:rsidP="00B91272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66" w:history="1">
        <w:r w:rsidR="0012507C" w:rsidRPr="0012507C">
          <w:rPr>
            <w:rStyle w:val="Hyperlink"/>
            <w:rFonts w:ascii="Arial" w:eastAsia="Calibri" w:hAnsi="Arial" w:cs="Arial"/>
            <w:bCs/>
            <w:sz w:val="22"/>
            <w:szCs w:val="22"/>
          </w:rPr>
          <w:t>How the Council works</w:t>
        </w:r>
      </w:hyperlink>
    </w:p>
    <w:p w14:paraId="4F8B1AD8" w14:textId="77777777" w:rsidR="0012507C" w:rsidRPr="00A1645E" w:rsidRDefault="00AB12CC" w:rsidP="00B91272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67" w:history="1">
        <w:r w:rsidR="0012507C">
          <w:rPr>
            <w:rStyle w:val="Hyperlink"/>
            <w:rFonts w:ascii="Arial" w:eastAsia="Calibri" w:hAnsi="Arial" w:cs="Arial"/>
            <w:sz w:val="22"/>
            <w:szCs w:val="22"/>
          </w:rPr>
          <w:t>Democracy</w:t>
        </w:r>
      </w:hyperlink>
    </w:p>
    <w:p w14:paraId="7C16B0D8" w14:textId="77777777" w:rsidR="00C96E18" w:rsidRPr="00A1645E" w:rsidRDefault="00C96E18" w:rsidP="00127672">
      <w:pPr>
        <w:rPr>
          <w:rFonts w:ascii="Arial" w:eastAsia="Calibri" w:hAnsi="Arial" w:cs="Arial"/>
          <w:sz w:val="22"/>
          <w:szCs w:val="22"/>
        </w:rPr>
      </w:pPr>
    </w:p>
    <w:p w14:paraId="196A0D30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Policies and procedures for delivering services </w:t>
      </w:r>
    </w:p>
    <w:bookmarkStart w:id="0" w:name="_Hlk91080282"/>
    <w:p w14:paraId="5AD2B7A6" w14:textId="63948841" w:rsidR="00E95847" w:rsidRPr="00886FA9" w:rsidRDefault="00F307CA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"https://www.middevon.gov.uk/residents/mid-devon-housing/help-and-support/procedures-policies-and-strategies/service-standards/"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E95847" w:rsidRPr="00F307CA">
        <w:rPr>
          <w:rStyle w:val="Hyperlink"/>
          <w:rFonts w:ascii="Arial" w:eastAsia="Calibri" w:hAnsi="Arial" w:cs="Arial"/>
          <w:sz w:val="22"/>
          <w:szCs w:val="22"/>
        </w:rPr>
        <w:t>Housing</w: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  <w:r w:rsidR="00E95847">
        <w:rPr>
          <w:rFonts w:ascii="Arial" w:eastAsia="Calibri" w:hAnsi="Arial" w:cs="Arial"/>
          <w:color w:val="0563C1"/>
          <w:sz w:val="22"/>
          <w:szCs w:val="22"/>
          <w:u w:val="single"/>
        </w:rPr>
        <w:t xml:space="preserve"> </w:t>
      </w:r>
    </w:p>
    <w:p w14:paraId="543C19C0" w14:textId="0980819F" w:rsidR="00886FA9" w:rsidRPr="0000165A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68" w:history="1">
        <w:r w:rsidR="00886FA9" w:rsidRPr="00886FA9">
          <w:rPr>
            <w:rStyle w:val="Hyperlink"/>
            <w:rFonts w:ascii="Arial" w:eastAsia="Calibri" w:hAnsi="Arial" w:cs="Arial"/>
            <w:sz w:val="22"/>
            <w:szCs w:val="22"/>
          </w:rPr>
          <w:t>Private sector housing</w:t>
        </w:r>
      </w:hyperlink>
    </w:p>
    <w:p w14:paraId="626CF32A" w14:textId="5ABF0AA0" w:rsidR="00F307CA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69" w:history="1">
        <w:r w:rsidR="0000165A" w:rsidRPr="0000165A">
          <w:rPr>
            <w:rStyle w:val="Hyperlink"/>
            <w:rFonts w:ascii="Arial" w:eastAsia="Calibri" w:hAnsi="Arial" w:cs="Arial"/>
            <w:sz w:val="22"/>
            <w:szCs w:val="22"/>
          </w:rPr>
          <w:t>Licensing</w:t>
        </w:r>
      </w:hyperlink>
    </w:p>
    <w:p w14:paraId="6E077C8E" w14:textId="198B21F0" w:rsidR="0000165A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70" w:history="1">
        <w:r w:rsidR="0000165A" w:rsidRPr="0000165A">
          <w:rPr>
            <w:rStyle w:val="Hyperlink"/>
            <w:rFonts w:ascii="Arial" w:eastAsia="Calibri" w:hAnsi="Arial" w:cs="Arial"/>
            <w:sz w:val="22"/>
            <w:szCs w:val="22"/>
          </w:rPr>
          <w:t>Planning enforcement</w:t>
        </w:r>
      </w:hyperlink>
    </w:p>
    <w:p w14:paraId="09A1BA40" w14:textId="7BF0E79D" w:rsidR="0000165A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71" w:history="1">
        <w:r w:rsidR="0000165A" w:rsidRPr="00886FA9">
          <w:rPr>
            <w:rStyle w:val="Hyperlink"/>
            <w:rFonts w:ascii="Arial" w:eastAsia="Calibri" w:hAnsi="Arial" w:cs="Arial"/>
            <w:sz w:val="22"/>
            <w:szCs w:val="22"/>
          </w:rPr>
          <w:t>Planning policy</w:t>
        </w:r>
      </w:hyperlink>
    </w:p>
    <w:p w14:paraId="63F25ADC" w14:textId="3A105453" w:rsidR="00886FA9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72" w:history="1">
        <w:r w:rsidR="00886FA9" w:rsidRPr="00886FA9">
          <w:rPr>
            <w:rStyle w:val="Hyperlink"/>
            <w:rFonts w:ascii="Arial" w:eastAsia="Calibri" w:hAnsi="Arial" w:cs="Arial"/>
            <w:sz w:val="22"/>
            <w:szCs w:val="22"/>
          </w:rPr>
          <w:t>Climate Emergency</w:t>
        </w:r>
      </w:hyperlink>
    </w:p>
    <w:p w14:paraId="1F7FC97F" w14:textId="0004530F" w:rsidR="0012507C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73" w:history="1">
        <w:r w:rsidR="0012507C" w:rsidRPr="0012507C">
          <w:rPr>
            <w:rStyle w:val="Hyperlink"/>
            <w:rFonts w:ascii="Arial" w:eastAsia="Calibri" w:hAnsi="Arial" w:cs="Arial"/>
            <w:sz w:val="22"/>
            <w:szCs w:val="22"/>
          </w:rPr>
          <w:t>Business rates</w:t>
        </w:r>
      </w:hyperlink>
    </w:p>
    <w:p w14:paraId="40F30E29" w14:textId="0418B2C1" w:rsidR="009D5E58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74" w:history="1">
        <w:r w:rsidR="009D5E58" w:rsidRPr="009D5E58">
          <w:rPr>
            <w:rStyle w:val="Hyperlink"/>
            <w:rFonts w:ascii="Arial" w:eastAsia="Calibri" w:hAnsi="Arial" w:cs="Arial"/>
            <w:sz w:val="22"/>
            <w:szCs w:val="22"/>
          </w:rPr>
          <w:t>Benefits</w:t>
        </w:r>
      </w:hyperlink>
      <w:r w:rsidR="009D5E58">
        <w:rPr>
          <w:rFonts w:ascii="Arial" w:eastAsia="Calibri" w:hAnsi="Arial" w:cs="Arial"/>
          <w:sz w:val="22"/>
          <w:szCs w:val="22"/>
        </w:rPr>
        <w:t xml:space="preserve"> </w:t>
      </w:r>
    </w:p>
    <w:p w14:paraId="428E4CA9" w14:textId="0B053612" w:rsidR="0075345A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75" w:history="1">
        <w:r w:rsidR="0075345A" w:rsidRPr="0075345A">
          <w:rPr>
            <w:rStyle w:val="Hyperlink"/>
            <w:rFonts w:ascii="Arial" w:eastAsia="Calibri" w:hAnsi="Arial" w:cs="Arial"/>
            <w:sz w:val="22"/>
            <w:szCs w:val="22"/>
          </w:rPr>
          <w:t>Fly tipping</w:t>
        </w:r>
      </w:hyperlink>
    </w:p>
    <w:p w14:paraId="61F80CA1" w14:textId="75B9C1E4" w:rsidR="004B3AC5" w:rsidRPr="0000165A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76" w:history="1">
        <w:r w:rsidR="004B3AC5" w:rsidRPr="004B3AC5">
          <w:rPr>
            <w:rStyle w:val="Hyperlink"/>
            <w:rFonts w:ascii="Arial" w:eastAsia="Calibri" w:hAnsi="Arial" w:cs="Arial"/>
            <w:sz w:val="22"/>
            <w:szCs w:val="22"/>
          </w:rPr>
          <w:t>Gypsies and Travellers</w:t>
        </w:r>
      </w:hyperlink>
    </w:p>
    <w:p w14:paraId="0C9F48EF" w14:textId="77777777" w:rsidR="00FB5B6F" w:rsidRPr="00A1645E" w:rsidRDefault="00FB5B6F" w:rsidP="00FB5B6F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bookmarkEnd w:id="0"/>
    <w:p w14:paraId="30D7EA3C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Pay policy statement </w:t>
      </w:r>
    </w:p>
    <w:p w14:paraId="06CB7974" w14:textId="4AAA5B1C" w:rsidR="00127672" w:rsidRPr="00886FA9" w:rsidRDefault="00AB12CC" w:rsidP="00B91272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77" w:history="1">
        <w:r w:rsidR="00127672" w:rsidRPr="009D4C45">
          <w:rPr>
            <w:rStyle w:val="Hyperlink"/>
            <w:rFonts w:ascii="Arial" w:eastAsia="Calibri" w:hAnsi="Arial" w:cs="Arial"/>
            <w:sz w:val="22"/>
            <w:szCs w:val="22"/>
          </w:rPr>
          <w:t>Pay Policy Statement</w:t>
        </w:r>
      </w:hyperlink>
    </w:p>
    <w:p w14:paraId="46FEFB8E" w14:textId="4F016264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3F055B11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Policies and procedures about the recruitment and employment of staff </w:t>
      </w:r>
    </w:p>
    <w:p w14:paraId="0AC2E7EF" w14:textId="4C69F92B" w:rsidR="00127672" w:rsidRPr="00A1645E" w:rsidRDefault="00AB12CC" w:rsidP="00B91272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78" w:history="1">
        <w:r w:rsidR="00127672" w:rsidRPr="00886FA9">
          <w:rPr>
            <w:rStyle w:val="Hyperlink"/>
            <w:rFonts w:ascii="Arial" w:eastAsia="Calibri" w:hAnsi="Arial" w:cs="Arial"/>
            <w:sz w:val="22"/>
            <w:szCs w:val="22"/>
          </w:rPr>
          <w:t>Jobs and Careers</w:t>
        </w:r>
      </w:hyperlink>
    </w:p>
    <w:p w14:paraId="72487285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605E4915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Equality, diversity and inclusion policies </w:t>
      </w:r>
    </w:p>
    <w:p w14:paraId="0ED6E8B2" w14:textId="5AF047DA" w:rsidR="00127672" w:rsidRPr="00886FA9" w:rsidRDefault="00886FA9" w:rsidP="00B91272">
      <w:pPr>
        <w:numPr>
          <w:ilvl w:val="0"/>
          <w:numId w:val="14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"https://www.middevon.gov.uk/your-council/equality-diversity-and-inclusion/"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886FA9">
        <w:rPr>
          <w:rStyle w:val="Hyperlink"/>
          <w:rFonts w:ascii="Arial" w:eastAsia="Calibri" w:hAnsi="Arial" w:cs="Arial"/>
          <w:sz w:val="22"/>
          <w:szCs w:val="22"/>
        </w:rPr>
        <w:t>Equality and Diversity</w:t>
      </w:r>
    </w:p>
    <w:p w14:paraId="65A9BE51" w14:textId="271EB0B2" w:rsidR="00127672" w:rsidRPr="00A1645E" w:rsidRDefault="00886FA9" w:rsidP="00127672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</w:p>
    <w:p w14:paraId="3BF71878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Health and safety </w:t>
      </w:r>
    </w:p>
    <w:p w14:paraId="6488EA81" w14:textId="77777777" w:rsidR="00886FA9" w:rsidRPr="0000165A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79" w:history="1">
        <w:r w:rsidR="00886FA9" w:rsidRPr="0000165A">
          <w:rPr>
            <w:rStyle w:val="Hyperlink"/>
            <w:rFonts w:ascii="Arial" w:eastAsia="Calibri" w:hAnsi="Arial" w:cs="Arial"/>
            <w:sz w:val="22"/>
            <w:szCs w:val="22"/>
          </w:rPr>
          <w:t>Food sampling</w:t>
        </w:r>
      </w:hyperlink>
    </w:p>
    <w:p w14:paraId="73993472" w14:textId="77777777" w:rsidR="00886FA9" w:rsidRPr="00F307CA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80" w:history="1">
        <w:r w:rsidR="00886FA9" w:rsidRPr="0000165A">
          <w:rPr>
            <w:rStyle w:val="Hyperlink"/>
            <w:rFonts w:ascii="Arial" w:eastAsia="Calibri" w:hAnsi="Arial" w:cs="Arial"/>
            <w:sz w:val="22"/>
            <w:szCs w:val="22"/>
          </w:rPr>
          <w:t>Public Health enforcement</w:t>
        </w:r>
      </w:hyperlink>
    </w:p>
    <w:p w14:paraId="1930E943" w14:textId="77777777" w:rsidR="00E83CCE" w:rsidRPr="00A1645E" w:rsidRDefault="00E83CCE" w:rsidP="00E83CCE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359C6AB7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Customer service and complaints policies and procedures </w:t>
      </w:r>
    </w:p>
    <w:p w14:paraId="732E9574" w14:textId="77777777" w:rsidR="00886FA9" w:rsidRPr="00A1645E" w:rsidRDefault="00AB12CC" w:rsidP="00B9127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81" w:history="1">
        <w:r w:rsidR="00886FA9" w:rsidRPr="00F307CA">
          <w:rPr>
            <w:rStyle w:val="Hyperlink"/>
            <w:rFonts w:ascii="Arial" w:eastAsia="Calibri" w:hAnsi="Arial" w:cs="Arial"/>
            <w:sz w:val="22"/>
            <w:szCs w:val="22"/>
          </w:rPr>
          <w:t>Feedback and Complaints</w:t>
        </w:r>
      </w:hyperlink>
    </w:p>
    <w:p w14:paraId="06485FBA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218D0EC8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Records management, personal data and access to information policies </w:t>
      </w:r>
    </w:p>
    <w:p w14:paraId="3DF7EB45" w14:textId="5D0C7354" w:rsidR="00886FA9" w:rsidRPr="00F307CA" w:rsidRDefault="00AB12CC" w:rsidP="00B91272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82" w:history="1">
        <w:r w:rsidR="00886FA9" w:rsidRPr="00B64120">
          <w:rPr>
            <w:rStyle w:val="Hyperlink"/>
            <w:rFonts w:ascii="Arial" w:eastAsia="Calibri" w:hAnsi="Arial" w:cs="Arial"/>
            <w:sz w:val="22"/>
            <w:szCs w:val="22"/>
          </w:rPr>
          <w:t>Freedom of Information</w:t>
        </w:r>
        <w:r w:rsidR="00B64120" w:rsidRPr="00B64120">
          <w:rPr>
            <w:rStyle w:val="Hyperlink"/>
            <w:rFonts w:ascii="Arial" w:eastAsia="Calibri" w:hAnsi="Arial" w:cs="Arial"/>
            <w:sz w:val="22"/>
            <w:szCs w:val="22"/>
          </w:rPr>
          <w:t xml:space="preserve"> / EIR</w:t>
        </w:r>
      </w:hyperlink>
    </w:p>
    <w:p w14:paraId="6B099B98" w14:textId="07049B95" w:rsidR="00886FA9" w:rsidRPr="00F307CA" w:rsidRDefault="00886FA9" w:rsidP="00B91272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F307CA">
        <w:rPr>
          <w:rFonts w:ascii="Arial" w:eastAsia="Calibri" w:hAnsi="Arial" w:cs="Arial"/>
          <w:color w:val="000000" w:themeColor="text1"/>
          <w:sz w:val="22"/>
          <w:szCs w:val="22"/>
        </w:rPr>
        <w:t>Data Protection</w:t>
      </w:r>
    </w:p>
    <w:p w14:paraId="2292D431" w14:textId="60793E96" w:rsidR="00127672" w:rsidRPr="00886FA9" w:rsidRDefault="00AB12CC" w:rsidP="00B91272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83" w:anchor="AI20712" w:history="1">
        <w:r w:rsidR="00127672" w:rsidRPr="006F7ED9">
          <w:rPr>
            <w:rStyle w:val="Hyperlink"/>
            <w:rFonts w:ascii="Arial" w:eastAsia="Calibri" w:hAnsi="Arial" w:cs="Arial"/>
            <w:sz w:val="22"/>
            <w:szCs w:val="22"/>
          </w:rPr>
          <w:t>CCTV</w:t>
        </w:r>
      </w:hyperlink>
    </w:p>
    <w:p w14:paraId="5D565521" w14:textId="77777777" w:rsidR="008E4CC8" w:rsidRPr="00886FA9" w:rsidRDefault="00AB12CC" w:rsidP="00B91272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84" w:history="1">
        <w:r w:rsidR="008E4CC8" w:rsidRPr="00886FA9">
          <w:rPr>
            <w:rStyle w:val="Hyperlink"/>
            <w:rFonts w:ascii="Arial" w:eastAsia="Calibri" w:hAnsi="Arial" w:cs="Arial"/>
            <w:color w:val="000000" w:themeColor="text1"/>
            <w:sz w:val="22"/>
            <w:szCs w:val="22"/>
            <w:u w:val="none"/>
          </w:rPr>
          <w:t>Records Management</w:t>
        </w:r>
      </w:hyperlink>
    </w:p>
    <w:p w14:paraId="36766BB3" w14:textId="77777777" w:rsidR="008E4CC8" w:rsidRPr="00A1645E" w:rsidRDefault="008E4CC8" w:rsidP="00127672">
      <w:pPr>
        <w:rPr>
          <w:rFonts w:ascii="Arial" w:eastAsia="Calibri" w:hAnsi="Arial" w:cs="Arial"/>
          <w:sz w:val="22"/>
          <w:szCs w:val="22"/>
        </w:rPr>
      </w:pPr>
    </w:p>
    <w:p w14:paraId="25602ADA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bookmarkStart w:id="1" w:name="_Hlk93919912"/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Charging regimes and policies </w:t>
      </w:r>
    </w:p>
    <w:bookmarkEnd w:id="1"/>
    <w:p w14:paraId="7558AFA7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6FD72740" w14:textId="3AD5D49D" w:rsidR="00127672" w:rsidRPr="007C561F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85" w:history="1">
        <w:r w:rsidR="00127672" w:rsidRPr="0012507C">
          <w:rPr>
            <w:rStyle w:val="Hyperlink"/>
            <w:rFonts w:ascii="Arial" w:eastAsia="Calibri" w:hAnsi="Arial" w:cs="Arial"/>
            <w:sz w:val="22"/>
            <w:szCs w:val="22"/>
          </w:rPr>
          <w:t>Bulky Waste Collection</w:t>
        </w:r>
      </w:hyperlink>
    </w:p>
    <w:p w14:paraId="384A5584" w14:textId="627DC656" w:rsidR="007C561F" w:rsidRPr="009D5E58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86" w:history="1">
        <w:r w:rsidR="007C561F" w:rsidRPr="007C561F">
          <w:rPr>
            <w:rStyle w:val="Hyperlink"/>
            <w:rFonts w:ascii="Arial" w:eastAsia="Calibri" w:hAnsi="Arial" w:cs="Arial"/>
            <w:sz w:val="22"/>
            <w:szCs w:val="22"/>
          </w:rPr>
          <w:t>Garden waste collection</w:t>
        </w:r>
      </w:hyperlink>
    </w:p>
    <w:p w14:paraId="1A9F6F76" w14:textId="0BF669AD" w:rsidR="009D5E58" w:rsidRPr="0075345A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87" w:history="1">
        <w:r w:rsidR="009D5E58" w:rsidRPr="009D5E58">
          <w:rPr>
            <w:rStyle w:val="Hyperlink"/>
            <w:rFonts w:ascii="Arial" w:eastAsia="Calibri" w:hAnsi="Arial" w:cs="Arial"/>
            <w:sz w:val="22"/>
            <w:szCs w:val="22"/>
          </w:rPr>
          <w:t>Environment fees and charges</w:t>
        </w:r>
      </w:hyperlink>
    </w:p>
    <w:p w14:paraId="0740C494" w14:textId="351C2B39" w:rsidR="0075345A" w:rsidRPr="00A1645E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88" w:history="1">
        <w:r w:rsidR="0075345A" w:rsidRPr="0075345A">
          <w:rPr>
            <w:rStyle w:val="Hyperlink"/>
            <w:rFonts w:ascii="Arial" w:eastAsia="Calibri" w:hAnsi="Arial" w:cs="Arial"/>
            <w:sz w:val="22"/>
            <w:szCs w:val="22"/>
          </w:rPr>
          <w:t>Regulated installations</w:t>
        </w:r>
      </w:hyperlink>
    </w:p>
    <w:p w14:paraId="2C09C4B4" w14:textId="4A78C72C" w:rsidR="00127672" w:rsidRPr="00A1645E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89" w:history="1">
        <w:r w:rsidR="00127672" w:rsidRPr="009D5E58">
          <w:rPr>
            <w:rStyle w:val="Hyperlink"/>
            <w:rFonts w:ascii="Arial" w:eastAsia="Calibri" w:hAnsi="Arial" w:cs="Arial"/>
            <w:sz w:val="22"/>
            <w:szCs w:val="22"/>
          </w:rPr>
          <w:t>Cemetery Fees</w:t>
        </w:r>
      </w:hyperlink>
    </w:p>
    <w:p w14:paraId="62DD268A" w14:textId="4B0DD510" w:rsidR="00127672" w:rsidRPr="00A1645E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90" w:history="1">
        <w:r w:rsidR="00127672" w:rsidRPr="0075345A">
          <w:rPr>
            <w:rStyle w:val="Hyperlink"/>
            <w:rFonts w:ascii="Arial" w:eastAsia="Calibri" w:hAnsi="Arial" w:cs="Arial"/>
            <w:sz w:val="22"/>
            <w:szCs w:val="22"/>
          </w:rPr>
          <w:t>Community Protection Fees &amp; Charges</w:t>
        </w:r>
      </w:hyperlink>
    </w:p>
    <w:p w14:paraId="342E48AD" w14:textId="72783353" w:rsidR="00127672" w:rsidRPr="0075345A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91" w:history="1">
        <w:r w:rsidR="00127672" w:rsidRPr="0075345A">
          <w:rPr>
            <w:rStyle w:val="Hyperlink"/>
            <w:rFonts w:ascii="Arial" w:eastAsia="Calibri" w:hAnsi="Arial" w:cs="Arial"/>
            <w:sz w:val="22"/>
            <w:szCs w:val="22"/>
          </w:rPr>
          <w:t>Council Car Parks</w:t>
        </w:r>
      </w:hyperlink>
    </w:p>
    <w:p w14:paraId="0855EFF1" w14:textId="010597AA" w:rsidR="0075345A" w:rsidRPr="00A1645E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92" w:history="1">
        <w:r w:rsidR="0075345A" w:rsidRPr="0075345A">
          <w:rPr>
            <w:rStyle w:val="Hyperlink"/>
            <w:rFonts w:ascii="Arial" w:eastAsia="Calibri" w:hAnsi="Arial" w:cs="Arial"/>
            <w:sz w:val="22"/>
            <w:szCs w:val="22"/>
          </w:rPr>
          <w:t>Parking enforcement</w:t>
        </w:r>
      </w:hyperlink>
    </w:p>
    <w:p w14:paraId="014A1062" w14:textId="4318418D" w:rsidR="00DA24B5" w:rsidRPr="00F31F41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93" w:history="1">
        <w:r w:rsidR="00127672" w:rsidRPr="009D5E58">
          <w:rPr>
            <w:rStyle w:val="Hyperlink"/>
            <w:rFonts w:ascii="Arial" w:eastAsia="Calibri" w:hAnsi="Arial" w:cs="Arial"/>
            <w:sz w:val="22"/>
            <w:szCs w:val="22"/>
          </w:rPr>
          <w:t>Food Safety Charges</w:t>
        </w:r>
      </w:hyperlink>
    </w:p>
    <w:p w14:paraId="6FFDAAA3" w14:textId="43B00C2E" w:rsidR="00127672" w:rsidRPr="00A1645E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94" w:history="1">
        <w:r w:rsidR="00127672" w:rsidRPr="009D5E58">
          <w:rPr>
            <w:rStyle w:val="Hyperlink"/>
            <w:rFonts w:ascii="Arial" w:eastAsia="Calibri" w:hAnsi="Arial" w:cs="Arial"/>
            <w:sz w:val="22"/>
            <w:szCs w:val="22"/>
          </w:rPr>
          <w:t>Licensing Fees</w:t>
        </w:r>
      </w:hyperlink>
    </w:p>
    <w:p w14:paraId="71882E24" w14:textId="6714DC2F" w:rsidR="00127672" w:rsidRPr="00A1645E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95" w:history="1">
        <w:r w:rsidR="00127672" w:rsidRPr="009D5E58">
          <w:rPr>
            <w:rStyle w:val="Hyperlink"/>
            <w:rFonts w:ascii="Arial" w:eastAsia="Calibri" w:hAnsi="Arial" w:cs="Arial"/>
            <w:sz w:val="22"/>
            <w:szCs w:val="22"/>
          </w:rPr>
          <w:t>Local Land Charges</w:t>
        </w:r>
      </w:hyperlink>
    </w:p>
    <w:p w14:paraId="29F17E90" w14:textId="4E980456" w:rsidR="00127672" w:rsidRPr="0075345A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96" w:history="1">
        <w:r w:rsidR="00127672" w:rsidRPr="0075345A">
          <w:rPr>
            <w:rStyle w:val="Hyperlink"/>
            <w:rFonts w:ascii="Arial" w:eastAsia="Calibri" w:hAnsi="Arial" w:cs="Arial"/>
            <w:sz w:val="22"/>
            <w:szCs w:val="22"/>
          </w:rPr>
          <w:t>Planning Fees</w:t>
        </w:r>
      </w:hyperlink>
    </w:p>
    <w:p w14:paraId="38EB3E32" w14:textId="0CF3E805" w:rsidR="0075345A" w:rsidRPr="009D5E58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97" w:history="1">
        <w:r w:rsidR="0075345A" w:rsidRPr="0075345A">
          <w:rPr>
            <w:rStyle w:val="Hyperlink"/>
            <w:rFonts w:ascii="Arial" w:eastAsia="Calibri" w:hAnsi="Arial" w:cs="Arial"/>
            <w:sz w:val="22"/>
            <w:szCs w:val="22"/>
          </w:rPr>
          <w:t>Planning enforcement</w:t>
        </w:r>
      </w:hyperlink>
    </w:p>
    <w:p w14:paraId="0CC75938" w14:textId="53D00B57" w:rsidR="009D5E58" w:rsidRPr="009D5E58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98" w:history="1">
        <w:r w:rsidR="009D5E58" w:rsidRPr="009D5E58">
          <w:rPr>
            <w:rStyle w:val="Hyperlink"/>
            <w:rFonts w:ascii="Arial" w:eastAsia="Calibri" w:hAnsi="Arial" w:cs="Arial"/>
            <w:sz w:val="22"/>
            <w:szCs w:val="22"/>
          </w:rPr>
          <w:t>Private sector housing</w:t>
        </w:r>
      </w:hyperlink>
    </w:p>
    <w:p w14:paraId="6F4FDF25" w14:textId="6F2C73B3" w:rsidR="009D5E58" w:rsidRPr="009D5E58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99" w:history="1">
        <w:r w:rsidR="009D5E58" w:rsidRPr="009D5E58">
          <w:rPr>
            <w:rStyle w:val="Hyperlink"/>
            <w:rFonts w:ascii="Arial" w:eastAsia="Calibri" w:hAnsi="Arial" w:cs="Arial"/>
            <w:sz w:val="22"/>
            <w:szCs w:val="22"/>
          </w:rPr>
          <w:t>Car parking permits</w:t>
        </w:r>
      </w:hyperlink>
    </w:p>
    <w:p w14:paraId="175F9DE7" w14:textId="1CAB0489" w:rsidR="009D5E58" w:rsidRPr="0075345A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00" w:history="1">
        <w:r w:rsidR="009D5E58" w:rsidRPr="0075345A">
          <w:rPr>
            <w:rStyle w:val="Hyperlink"/>
            <w:rFonts w:ascii="Arial" w:eastAsia="Calibri" w:hAnsi="Arial" w:cs="Arial"/>
            <w:sz w:val="22"/>
            <w:szCs w:val="22"/>
          </w:rPr>
          <w:t>Freedom of Information / publication scheme</w:t>
        </w:r>
      </w:hyperlink>
    </w:p>
    <w:p w14:paraId="603D36BA" w14:textId="67D9B59D" w:rsidR="0075345A" w:rsidRPr="0075345A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01" w:history="1">
        <w:r w:rsidR="0075345A" w:rsidRPr="0075345A">
          <w:rPr>
            <w:rStyle w:val="Hyperlink"/>
            <w:rFonts w:ascii="Arial" w:eastAsia="Calibri" w:hAnsi="Arial" w:cs="Arial"/>
            <w:sz w:val="22"/>
            <w:szCs w:val="22"/>
          </w:rPr>
          <w:t>Section 106 compliance monitoring</w:t>
        </w:r>
      </w:hyperlink>
    </w:p>
    <w:p w14:paraId="31D7592F" w14:textId="61B93501" w:rsidR="00031818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02" w:history="1">
        <w:r w:rsidR="0075345A" w:rsidRPr="0075345A">
          <w:rPr>
            <w:rStyle w:val="Hyperlink"/>
            <w:rFonts w:ascii="Arial" w:eastAsia="Calibri" w:hAnsi="Arial" w:cs="Arial"/>
            <w:sz w:val="22"/>
            <w:szCs w:val="22"/>
          </w:rPr>
          <w:t>Social housing handy person service</w:t>
        </w:r>
      </w:hyperlink>
      <w:bookmarkStart w:id="2" w:name="_Hlk91138968"/>
      <w:bookmarkStart w:id="3" w:name="_GoBack"/>
      <w:bookmarkEnd w:id="3"/>
    </w:p>
    <w:p w14:paraId="193361F3" w14:textId="44723E56" w:rsidR="0075345A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03" w:history="1">
        <w:r w:rsidR="0075345A" w:rsidRPr="0075345A">
          <w:rPr>
            <w:rStyle w:val="Hyperlink"/>
            <w:rFonts w:ascii="Arial" w:eastAsia="Calibri" w:hAnsi="Arial" w:cs="Arial"/>
            <w:sz w:val="22"/>
            <w:szCs w:val="22"/>
          </w:rPr>
          <w:t>Social housing rechargeable repairs</w:t>
        </w:r>
      </w:hyperlink>
    </w:p>
    <w:p w14:paraId="6DCE4DDE" w14:textId="0F7B0161" w:rsidR="007C561F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04" w:history="1">
        <w:r w:rsidR="007C561F" w:rsidRPr="007C561F">
          <w:rPr>
            <w:rStyle w:val="Hyperlink"/>
            <w:rFonts w:ascii="Arial" w:eastAsia="Calibri" w:hAnsi="Arial" w:cs="Arial"/>
            <w:sz w:val="22"/>
            <w:szCs w:val="22"/>
          </w:rPr>
          <w:t>Public space protection orders enforcement</w:t>
        </w:r>
      </w:hyperlink>
    </w:p>
    <w:p w14:paraId="7CF08F5F" w14:textId="4A6AABB9" w:rsidR="00A42BD3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05" w:history="1">
        <w:r w:rsidR="00A42BD3" w:rsidRPr="00A42BD3">
          <w:rPr>
            <w:rStyle w:val="Hyperlink"/>
            <w:rFonts w:ascii="Arial" w:eastAsia="Calibri" w:hAnsi="Arial" w:cs="Arial"/>
            <w:sz w:val="22"/>
            <w:szCs w:val="22"/>
          </w:rPr>
          <w:t>Street and house naming</w:t>
        </w:r>
      </w:hyperlink>
    </w:p>
    <w:p w14:paraId="794AB796" w14:textId="06EB463B" w:rsidR="00B4194D" w:rsidRDefault="00AB12CC" w:rsidP="00B91272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06" w:history="1">
        <w:r w:rsidR="00B4194D" w:rsidRPr="00B4194D">
          <w:rPr>
            <w:rStyle w:val="Hyperlink"/>
            <w:rFonts w:ascii="Arial" w:eastAsia="Calibri" w:hAnsi="Arial" w:cs="Arial"/>
            <w:sz w:val="22"/>
            <w:szCs w:val="22"/>
          </w:rPr>
          <w:t>Building control</w:t>
        </w:r>
      </w:hyperlink>
    </w:p>
    <w:p w14:paraId="0DE2E58C" w14:textId="77777777" w:rsidR="0075345A" w:rsidRPr="0075345A" w:rsidRDefault="0075345A" w:rsidP="007C561F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2640B90B" w14:textId="6E1B8C04" w:rsidR="00127672" w:rsidRPr="00DE25E6" w:rsidRDefault="00127672" w:rsidP="00917638">
      <w:pPr>
        <w:rPr>
          <w:rFonts w:ascii="Arial" w:eastAsia="Calibri" w:hAnsi="Arial" w:cs="Arial"/>
          <w:b/>
          <w:bCs/>
          <w:sz w:val="28"/>
          <w:szCs w:val="28"/>
        </w:rPr>
      </w:pPr>
      <w:r w:rsidRPr="00DE25E6">
        <w:rPr>
          <w:rFonts w:ascii="Arial" w:eastAsia="Calibri" w:hAnsi="Arial" w:cs="Arial"/>
          <w:b/>
          <w:bCs/>
          <w:sz w:val="28"/>
          <w:szCs w:val="28"/>
        </w:rPr>
        <w:t xml:space="preserve">Lists and registers </w:t>
      </w:r>
    </w:p>
    <w:bookmarkEnd w:id="2"/>
    <w:p w14:paraId="1C079571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24CE36B6" w14:textId="6C538FBD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  <w:r w:rsidRPr="00A1645E">
        <w:rPr>
          <w:rFonts w:ascii="Arial" w:eastAsia="Calibri" w:hAnsi="Arial" w:cs="Arial"/>
          <w:sz w:val="22"/>
          <w:szCs w:val="22"/>
        </w:rPr>
        <w:t xml:space="preserve">Information </w:t>
      </w:r>
      <w:r w:rsidR="00DE25E6">
        <w:rPr>
          <w:rFonts w:ascii="Arial" w:eastAsia="Calibri" w:hAnsi="Arial" w:cs="Arial"/>
          <w:sz w:val="22"/>
          <w:szCs w:val="22"/>
        </w:rPr>
        <w:t xml:space="preserve">held in registers required by law and other lists and registers relating to the functions of the authority. </w:t>
      </w:r>
    </w:p>
    <w:p w14:paraId="1615AED3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58E08BCC" w14:textId="77777777" w:rsidR="00127672" w:rsidRPr="00A321CE" w:rsidRDefault="00127672" w:rsidP="00127672">
      <w:pPr>
        <w:rPr>
          <w:rFonts w:ascii="Arial" w:eastAsia="Calibri" w:hAnsi="Arial" w:cs="Arial"/>
          <w:color w:val="000000" w:themeColor="text1"/>
          <w:sz w:val="22"/>
          <w:szCs w:val="22"/>
        </w:rPr>
      </w:pPr>
      <w:bookmarkStart w:id="4" w:name="_Hlk159307834"/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Public registers and registers held as </w:t>
      </w:r>
      <w:r w:rsidRPr="00A321CE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public records</w:t>
      </w:r>
      <w:r w:rsidRPr="00A321CE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</w:p>
    <w:bookmarkEnd w:id="4"/>
    <w:p w14:paraId="39600553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4C046DB1" w14:textId="6CF05B7B" w:rsidR="007C561F" w:rsidRPr="007C561F" w:rsidRDefault="00AB12CC" w:rsidP="00B91272">
      <w:pPr>
        <w:numPr>
          <w:ilvl w:val="0"/>
          <w:numId w:val="3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07" w:history="1">
        <w:r w:rsidR="007C561F" w:rsidRPr="007C561F">
          <w:rPr>
            <w:rStyle w:val="Hyperlink"/>
            <w:rFonts w:ascii="Arial" w:hAnsi="Arial" w:cs="Arial"/>
            <w:sz w:val="22"/>
            <w:szCs w:val="22"/>
          </w:rPr>
          <w:t>Approved garages</w:t>
        </w:r>
      </w:hyperlink>
      <w:r w:rsidR="007C561F">
        <w:rPr>
          <w:rFonts w:ascii="Arial" w:hAnsi="Arial" w:cs="Arial"/>
          <w:sz w:val="22"/>
          <w:szCs w:val="22"/>
        </w:rPr>
        <w:t xml:space="preserve"> </w:t>
      </w:r>
    </w:p>
    <w:p w14:paraId="5DB8062E" w14:textId="1D112127" w:rsidR="00127672" w:rsidRPr="007C561F" w:rsidRDefault="007C561F" w:rsidP="00B91272">
      <w:pPr>
        <w:numPr>
          <w:ilvl w:val="0"/>
          <w:numId w:val="32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"https://www.middevon.gov.uk/residents/planning-policy/brownfield-land-register/"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7C561F">
        <w:rPr>
          <w:rStyle w:val="Hyperlink"/>
          <w:rFonts w:ascii="Arial" w:eastAsia="Calibri" w:hAnsi="Arial" w:cs="Arial"/>
          <w:sz w:val="22"/>
          <w:szCs w:val="22"/>
        </w:rPr>
        <w:t>Brownfield Land Register</w:t>
      </w:r>
    </w:p>
    <w:p w14:paraId="77D1F1B8" w14:textId="02F78685" w:rsidR="00127672" w:rsidRPr="007C561F" w:rsidRDefault="007C561F" w:rsidP="00B91272">
      <w:pPr>
        <w:numPr>
          <w:ilvl w:val="0"/>
          <w:numId w:val="32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  <w:hyperlink r:id="rId108" w:history="1">
        <w:r w:rsidR="00127672" w:rsidRPr="007C561F">
          <w:rPr>
            <w:rFonts w:ascii="Arial" w:eastAsia="Calibri" w:hAnsi="Arial" w:cs="Arial"/>
            <w:color w:val="000000" w:themeColor="text1"/>
            <w:sz w:val="22"/>
            <w:szCs w:val="22"/>
          </w:rPr>
          <w:t>Contaminated Land Register</w:t>
        </w:r>
      </w:hyperlink>
      <w:r w:rsidRPr="007C561F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by appointment at the Council offices</w:t>
      </w:r>
    </w:p>
    <w:p w14:paraId="1830A66D" w14:textId="0CC76695" w:rsidR="00281FF7" w:rsidRPr="00727A4C" w:rsidRDefault="00727A4C" w:rsidP="00B91272">
      <w:pPr>
        <w:numPr>
          <w:ilvl w:val="0"/>
          <w:numId w:val="32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"https://mddclicensing.middevon.gov.uk/PAforLalpacLIVE/1/WcaHome"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727A4C">
        <w:rPr>
          <w:rStyle w:val="Hyperlink"/>
          <w:rFonts w:ascii="Arial" w:eastAsia="Calibri" w:hAnsi="Arial" w:cs="Arial"/>
          <w:sz w:val="22"/>
          <w:szCs w:val="22"/>
        </w:rPr>
        <w:t>Hackney Carriage and Private Hire Drivers Registers</w:t>
      </w:r>
    </w:p>
    <w:p w14:paraId="4F40DA96" w14:textId="50D75EB7" w:rsidR="00C96E18" w:rsidRDefault="00727A4C" w:rsidP="00B91272">
      <w:pPr>
        <w:numPr>
          <w:ilvl w:val="0"/>
          <w:numId w:val="32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>HYPERLINK "https://mddclicensing.middevon.gov.uk/PAforLalpacLIVE/1/WcaHome"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727A4C">
        <w:rPr>
          <w:rStyle w:val="Hyperlink"/>
          <w:rFonts w:ascii="Arial" w:eastAsia="Calibri" w:hAnsi="Arial" w:cs="Arial"/>
          <w:sz w:val="22"/>
          <w:szCs w:val="22"/>
        </w:rPr>
        <w:t>Licensed Premises Register</w:t>
      </w:r>
    </w:p>
    <w:p w14:paraId="21BEB629" w14:textId="0944CF59" w:rsidR="00727A4C" w:rsidRPr="00727A4C" w:rsidRDefault="00727A4C" w:rsidP="00B91272">
      <w:pPr>
        <w:numPr>
          <w:ilvl w:val="0"/>
          <w:numId w:val="32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Style w:val="Hyperlink"/>
          <w:rFonts w:ascii="Arial" w:eastAsia="Calibri" w:hAnsi="Arial" w:cs="Arial"/>
          <w:sz w:val="22"/>
          <w:szCs w:val="22"/>
        </w:rPr>
        <w:t>Gambling</w:t>
      </w:r>
    </w:p>
    <w:p w14:paraId="2D330AE4" w14:textId="199C2572" w:rsidR="00127672" w:rsidRPr="00662E69" w:rsidRDefault="00727A4C" w:rsidP="00B91272">
      <w:pPr>
        <w:pStyle w:val="ListParagraph"/>
        <w:numPr>
          <w:ilvl w:val="0"/>
          <w:numId w:val="32"/>
        </w:numPr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eastAsia="Calibri"/>
        </w:rPr>
        <w:fldChar w:fldCharType="end"/>
      </w:r>
      <w:r w:rsidR="00662E69" w:rsidRPr="0027703A">
        <w:rPr>
          <w:rFonts w:eastAsia="Calibri"/>
        </w:rPr>
        <w:fldChar w:fldCharType="begin"/>
      </w:r>
      <w:r w:rsidR="00662E69">
        <w:rPr>
          <w:rFonts w:eastAsia="Calibri"/>
        </w:rPr>
        <w:instrText xml:space="preserve"> HYPERLINK "https://www.middevon.gov.uk/your-council/access-to-information/freedom-of-information/open-data/planning-open-data/" </w:instrText>
      </w:r>
      <w:r w:rsidR="00662E69" w:rsidRPr="0027703A">
        <w:rPr>
          <w:rFonts w:eastAsia="Calibri"/>
        </w:rPr>
        <w:fldChar w:fldCharType="separate"/>
      </w:r>
      <w:r w:rsidR="00127672" w:rsidRPr="00662E69">
        <w:rPr>
          <w:rStyle w:val="Hyperlink"/>
          <w:rFonts w:ascii="Arial" w:eastAsia="Calibri" w:hAnsi="Arial" w:cs="Arial"/>
          <w:sz w:val="22"/>
          <w:szCs w:val="22"/>
        </w:rPr>
        <w:t>Planning Applications</w:t>
      </w:r>
    </w:p>
    <w:p w14:paraId="3E863A93" w14:textId="7C017586" w:rsidR="003C3CEA" w:rsidRPr="0027703A" w:rsidRDefault="00662E69" w:rsidP="00B91272">
      <w:pPr>
        <w:numPr>
          <w:ilvl w:val="0"/>
          <w:numId w:val="3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27703A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  <w:hyperlink r:id="rId109" w:history="1">
        <w:r w:rsidR="003C3CEA" w:rsidRPr="0027703A">
          <w:rPr>
            <w:rStyle w:val="Hyperlink"/>
            <w:rFonts w:ascii="Arial" w:eastAsia="Calibri" w:hAnsi="Arial" w:cs="Arial"/>
            <w:sz w:val="22"/>
            <w:szCs w:val="22"/>
          </w:rPr>
          <w:t>Residential caravan sites</w:t>
        </w:r>
      </w:hyperlink>
    </w:p>
    <w:p w14:paraId="1F23D0DE" w14:textId="2FF59062" w:rsidR="003C3CEA" w:rsidRPr="003C3CEA" w:rsidRDefault="003C3CEA" w:rsidP="00B91272">
      <w:pPr>
        <w:numPr>
          <w:ilvl w:val="0"/>
          <w:numId w:val="3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3C3CEA">
        <w:rPr>
          <w:rStyle w:val="Hyperlink"/>
          <w:rFonts w:ascii="Arial" w:eastAsia="Calibri" w:hAnsi="Arial" w:cs="Arial"/>
          <w:sz w:val="22"/>
          <w:szCs w:val="22"/>
        </w:rPr>
        <w:t>Houses in multiple occupation</w: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t xml:space="preserve"> </w:t>
      </w:r>
      <w:hyperlink r:id="rId110" w:history="1">
        <w:r w:rsidRPr="003C3CEA">
          <w:rPr>
            <w:rStyle w:val="Hyperlink"/>
            <w:rFonts w:ascii="Arial" w:eastAsia="Calibri" w:hAnsi="Arial" w:cs="Arial"/>
            <w:sz w:val="22"/>
            <w:szCs w:val="22"/>
          </w:rPr>
          <w:t>HMO public register</w:t>
        </w:r>
      </w:hyperlink>
    </w:p>
    <w:p w14:paraId="086EB082" w14:textId="57A38C7C" w:rsidR="003C3CEA" w:rsidRPr="003C3CEA" w:rsidRDefault="00AB12CC" w:rsidP="00B91272">
      <w:pPr>
        <w:numPr>
          <w:ilvl w:val="0"/>
          <w:numId w:val="3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11" w:history="1">
        <w:r w:rsidR="003C3CEA" w:rsidRPr="003C3CEA">
          <w:rPr>
            <w:rStyle w:val="Hyperlink"/>
            <w:rFonts w:ascii="Arial" w:eastAsia="Calibri" w:hAnsi="Arial" w:cs="Arial"/>
            <w:sz w:val="22"/>
            <w:szCs w:val="22"/>
          </w:rPr>
          <w:t>Animal establishment register</w:t>
        </w:r>
      </w:hyperlink>
    </w:p>
    <w:p w14:paraId="38514830" w14:textId="4774407A" w:rsidR="003C3CEA" w:rsidRPr="003C3CEA" w:rsidRDefault="00AB12CC" w:rsidP="00B91272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12" w:history="1">
        <w:r w:rsidR="003C3CEA" w:rsidRPr="003C3CEA">
          <w:rPr>
            <w:rStyle w:val="Hyperlink"/>
            <w:rFonts w:ascii="Arial" w:eastAsia="Calibri" w:hAnsi="Arial" w:cs="Arial"/>
            <w:sz w:val="22"/>
            <w:szCs w:val="22"/>
          </w:rPr>
          <w:t>Public health funerals</w:t>
        </w:r>
      </w:hyperlink>
    </w:p>
    <w:p w14:paraId="51DA72B8" w14:textId="328EB861" w:rsidR="003C3CEA" w:rsidRPr="003C3CEA" w:rsidRDefault="00AB12CC" w:rsidP="00B91272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13" w:history="1">
        <w:r w:rsidR="003C3CEA" w:rsidRPr="003C3CEA">
          <w:rPr>
            <w:rStyle w:val="Hyperlink"/>
            <w:rFonts w:ascii="Arial" w:eastAsia="Calibri" w:hAnsi="Arial" w:cs="Arial"/>
            <w:sz w:val="22"/>
            <w:szCs w:val="22"/>
          </w:rPr>
          <w:t>Food register</w:t>
        </w:r>
      </w:hyperlink>
    </w:p>
    <w:p w14:paraId="2543CC92" w14:textId="2BAC0B35" w:rsidR="003C3CEA" w:rsidRPr="003C3CEA" w:rsidRDefault="00AB12CC" w:rsidP="00B91272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14" w:history="1">
        <w:r w:rsidR="003C3CEA" w:rsidRPr="003C3CEA">
          <w:rPr>
            <w:rStyle w:val="Hyperlink"/>
            <w:rFonts w:ascii="Arial" w:eastAsia="Calibri" w:hAnsi="Arial" w:cs="Arial"/>
            <w:sz w:val="22"/>
            <w:szCs w:val="22"/>
          </w:rPr>
          <w:t>Community Trigger Data</w:t>
        </w:r>
      </w:hyperlink>
    </w:p>
    <w:p w14:paraId="0236CD52" w14:textId="4F176438" w:rsidR="003C3CEA" w:rsidRDefault="00AB12CC" w:rsidP="00B91272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15" w:history="1">
        <w:r w:rsidR="00662E69" w:rsidRPr="00662E69">
          <w:rPr>
            <w:rStyle w:val="Hyperlink"/>
            <w:rFonts w:ascii="Arial" w:eastAsia="Calibri" w:hAnsi="Arial" w:cs="Arial"/>
            <w:sz w:val="22"/>
            <w:szCs w:val="22"/>
          </w:rPr>
          <w:t>Rateable values – domestic, commercial with and without relief</w:t>
        </w:r>
      </w:hyperlink>
    </w:p>
    <w:p w14:paraId="4F6CA909" w14:textId="533E2C99" w:rsidR="00662E69" w:rsidRDefault="00AB12CC" w:rsidP="00B91272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16" w:history="1">
        <w:r w:rsidR="00662E69" w:rsidRPr="00662E69">
          <w:rPr>
            <w:rStyle w:val="Hyperlink"/>
            <w:rFonts w:ascii="Arial" w:eastAsia="Calibri" w:hAnsi="Arial" w:cs="Arial"/>
            <w:sz w:val="22"/>
            <w:szCs w:val="22"/>
          </w:rPr>
          <w:t>Enforcement agent referrals (tax)</w:t>
        </w:r>
      </w:hyperlink>
    </w:p>
    <w:p w14:paraId="1341C91E" w14:textId="582CDCB3" w:rsidR="00662E69" w:rsidRDefault="00AB12CC" w:rsidP="00B91272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17" w:history="1">
        <w:r w:rsidR="00662E69" w:rsidRPr="00662E69">
          <w:rPr>
            <w:rStyle w:val="Hyperlink"/>
            <w:rFonts w:ascii="Arial" w:eastAsia="Calibri" w:hAnsi="Arial" w:cs="Arial"/>
            <w:sz w:val="22"/>
            <w:szCs w:val="22"/>
          </w:rPr>
          <w:t>TPOs</w:t>
        </w:r>
      </w:hyperlink>
    </w:p>
    <w:p w14:paraId="4C1B956B" w14:textId="3F1B489A" w:rsidR="00662E69" w:rsidRDefault="00AB12CC" w:rsidP="00B91272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18" w:history="1">
        <w:r w:rsidR="00662E69" w:rsidRPr="00662E69">
          <w:rPr>
            <w:rStyle w:val="Hyperlink"/>
            <w:rFonts w:ascii="Arial" w:eastAsia="Calibri" w:hAnsi="Arial" w:cs="Arial"/>
            <w:sz w:val="22"/>
            <w:szCs w:val="22"/>
          </w:rPr>
          <w:t>Parking penalty charge notices</w:t>
        </w:r>
      </w:hyperlink>
    </w:p>
    <w:p w14:paraId="14BD1A5C" w14:textId="772D302C" w:rsidR="006163AA" w:rsidRDefault="00AB12CC" w:rsidP="00B91272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19" w:history="1">
        <w:r w:rsidR="006163AA" w:rsidRPr="006163AA">
          <w:rPr>
            <w:rStyle w:val="Hyperlink"/>
            <w:rFonts w:ascii="Arial" w:eastAsia="Calibri" w:hAnsi="Arial" w:cs="Arial"/>
            <w:sz w:val="22"/>
            <w:szCs w:val="22"/>
          </w:rPr>
          <w:t>Over £500 spend</w:t>
        </w:r>
      </w:hyperlink>
      <w:r w:rsidR="0010541C">
        <w:rPr>
          <w:rFonts w:ascii="Arial" w:eastAsia="Calibri" w:hAnsi="Arial" w:cs="Arial"/>
          <w:sz w:val="22"/>
          <w:szCs w:val="22"/>
        </w:rPr>
        <w:t xml:space="preserve"> – (Transparency Code requirement)</w:t>
      </w:r>
    </w:p>
    <w:p w14:paraId="3C2C3ECE" w14:textId="14D36BED" w:rsidR="00FF36FC" w:rsidRPr="00B64120" w:rsidRDefault="00AB12CC" w:rsidP="00B91272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20" w:history="1">
        <w:r w:rsidR="00FF36FC" w:rsidRPr="00B64120">
          <w:rPr>
            <w:rStyle w:val="Hyperlink"/>
            <w:rFonts w:ascii="Arial" w:eastAsia="Calibri" w:hAnsi="Arial" w:cs="Arial"/>
            <w:sz w:val="22"/>
            <w:szCs w:val="22"/>
          </w:rPr>
          <w:t>Parking account income and expenditure</w:t>
        </w:r>
      </w:hyperlink>
      <w:r w:rsidR="00FF36FC" w:rsidRPr="00B64120">
        <w:rPr>
          <w:rFonts w:ascii="Arial" w:eastAsia="Calibri" w:hAnsi="Arial" w:cs="Arial"/>
          <w:sz w:val="22"/>
          <w:szCs w:val="22"/>
        </w:rPr>
        <w:t xml:space="preserve"> </w:t>
      </w:r>
      <w:r w:rsidR="0010541C" w:rsidRPr="00B64120">
        <w:rPr>
          <w:rFonts w:ascii="Arial" w:eastAsia="Calibri" w:hAnsi="Arial" w:cs="Arial"/>
          <w:sz w:val="22"/>
          <w:szCs w:val="22"/>
        </w:rPr>
        <w:t xml:space="preserve"> (Transparency Code Requirement)</w:t>
      </w:r>
    </w:p>
    <w:p w14:paraId="132B6969" w14:textId="50430880" w:rsidR="00BA270D" w:rsidRPr="00C702BD" w:rsidRDefault="00AB12CC" w:rsidP="00B91272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21" w:history="1">
        <w:r w:rsidR="00BA270D" w:rsidRPr="00C702BD">
          <w:rPr>
            <w:rStyle w:val="Hyperlink"/>
            <w:rFonts w:ascii="Arial" w:eastAsia="Calibri" w:hAnsi="Arial" w:cs="Arial"/>
            <w:sz w:val="22"/>
            <w:szCs w:val="22"/>
          </w:rPr>
          <w:t>Counter Fraud</w:t>
        </w:r>
      </w:hyperlink>
      <w:r w:rsidR="00BA270D" w:rsidRPr="00C702BD">
        <w:rPr>
          <w:rFonts w:ascii="Arial" w:eastAsia="Calibri" w:hAnsi="Arial" w:cs="Arial"/>
          <w:sz w:val="22"/>
          <w:szCs w:val="22"/>
        </w:rPr>
        <w:t xml:space="preserve"> – (Transparency code requirement)</w:t>
      </w:r>
    </w:p>
    <w:p w14:paraId="6957342C" w14:textId="22A2CA9D" w:rsidR="00BA270D" w:rsidRPr="00A1645E" w:rsidRDefault="00BA270D" w:rsidP="0027703A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6FD1A23D" w14:textId="77777777" w:rsidR="00C96E18" w:rsidRPr="00A1645E" w:rsidRDefault="00C96E18" w:rsidP="00127672">
      <w:pPr>
        <w:rPr>
          <w:rFonts w:ascii="Arial" w:eastAsia="Calibri" w:hAnsi="Arial" w:cs="Arial"/>
          <w:sz w:val="22"/>
          <w:szCs w:val="22"/>
        </w:rPr>
      </w:pPr>
    </w:p>
    <w:p w14:paraId="3ABCDBDF" w14:textId="77777777" w:rsidR="00127672" w:rsidRPr="00A321CE" w:rsidRDefault="00127672" w:rsidP="00127672">
      <w:pPr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Asset registers and </w:t>
      </w:r>
      <w:r w:rsidRPr="00A321CE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information asset register</w:t>
      </w:r>
    </w:p>
    <w:p w14:paraId="47A6DF6A" w14:textId="2B635F99" w:rsidR="00127672" w:rsidRDefault="00AB12CC" w:rsidP="00B91272">
      <w:pPr>
        <w:numPr>
          <w:ilvl w:val="0"/>
          <w:numId w:val="18"/>
        </w:numPr>
        <w:ind w:left="714" w:hanging="357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122" w:history="1">
        <w:r w:rsidR="00127672" w:rsidRPr="00464527">
          <w:rPr>
            <w:rStyle w:val="Hyperlink"/>
            <w:rFonts w:ascii="Arial" w:eastAsia="Calibri" w:hAnsi="Arial" w:cs="Arial"/>
            <w:sz w:val="22"/>
            <w:szCs w:val="22"/>
          </w:rPr>
          <w:t>List of Council owned Land and Property</w:t>
        </w:r>
      </w:hyperlink>
      <w:r w:rsidR="0059090C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(Transparency code requirement)</w:t>
      </w:r>
    </w:p>
    <w:p w14:paraId="0E94D42B" w14:textId="0AA25093" w:rsidR="0059090C" w:rsidRPr="007C561F" w:rsidRDefault="00AB12CC" w:rsidP="00B91272">
      <w:pPr>
        <w:numPr>
          <w:ilvl w:val="0"/>
          <w:numId w:val="18"/>
        </w:numPr>
        <w:ind w:left="714" w:hanging="357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hyperlink r:id="rId123" w:history="1">
        <w:r w:rsidR="0059090C" w:rsidRPr="00C702BD">
          <w:rPr>
            <w:rStyle w:val="Hyperlink"/>
            <w:rFonts w:ascii="Arial" w:eastAsia="Calibri" w:hAnsi="Arial" w:cs="Arial"/>
            <w:sz w:val="22"/>
            <w:szCs w:val="22"/>
          </w:rPr>
          <w:t>Social housing assets</w:t>
        </w:r>
      </w:hyperlink>
      <w:r w:rsidR="0059090C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(Transparency code requirement)</w:t>
      </w:r>
    </w:p>
    <w:p w14:paraId="67D5BA66" w14:textId="0EAAFAFA" w:rsidR="00127672" w:rsidRPr="00A1645E" w:rsidRDefault="00AB12CC" w:rsidP="00B91272">
      <w:pPr>
        <w:numPr>
          <w:ilvl w:val="0"/>
          <w:numId w:val="18"/>
        </w:numPr>
        <w:ind w:left="714" w:hanging="357"/>
        <w:contextualSpacing/>
        <w:rPr>
          <w:rFonts w:ascii="Arial" w:eastAsia="Calibri" w:hAnsi="Arial" w:cs="Arial"/>
          <w:sz w:val="22"/>
          <w:szCs w:val="22"/>
        </w:rPr>
      </w:pPr>
      <w:hyperlink r:id="rId124" w:history="1">
        <w:r w:rsidR="00127672" w:rsidRPr="007C561F">
          <w:rPr>
            <w:rStyle w:val="Hyperlink"/>
            <w:rFonts w:ascii="Arial" w:eastAsia="Calibri" w:hAnsi="Arial" w:cs="Arial"/>
            <w:sz w:val="22"/>
            <w:szCs w:val="22"/>
          </w:rPr>
          <w:t>List of Assets of Community Value</w:t>
        </w:r>
      </w:hyperlink>
    </w:p>
    <w:p w14:paraId="0D5CD38B" w14:textId="5A43AF8B" w:rsidR="00127672" w:rsidRPr="0027703A" w:rsidRDefault="00AB12CC" w:rsidP="00B91272">
      <w:pPr>
        <w:pStyle w:val="ListParagraph"/>
        <w:numPr>
          <w:ilvl w:val="0"/>
          <w:numId w:val="18"/>
        </w:numPr>
        <w:ind w:left="714" w:hanging="357"/>
        <w:rPr>
          <w:rFonts w:ascii="Arial" w:eastAsia="Calibri" w:hAnsi="Arial" w:cs="Arial"/>
          <w:sz w:val="22"/>
          <w:szCs w:val="22"/>
        </w:rPr>
      </w:pPr>
      <w:hyperlink r:id="rId125" w:history="1">
        <w:r w:rsidR="0027703A" w:rsidRPr="0027703A">
          <w:rPr>
            <w:rStyle w:val="Hyperlink"/>
            <w:rFonts w:ascii="Arial" w:eastAsia="Calibri" w:hAnsi="Arial" w:cs="Arial"/>
            <w:sz w:val="22"/>
            <w:szCs w:val="22"/>
          </w:rPr>
          <w:t>Parking spaces</w:t>
        </w:r>
      </w:hyperlink>
      <w:r w:rsidR="0027703A" w:rsidRPr="0027703A">
        <w:rPr>
          <w:rFonts w:ascii="Arial" w:eastAsia="Calibri" w:hAnsi="Arial" w:cs="Arial"/>
          <w:sz w:val="22"/>
          <w:szCs w:val="22"/>
        </w:rPr>
        <w:t xml:space="preserve"> – (Transparency code requirement)</w:t>
      </w:r>
    </w:p>
    <w:p w14:paraId="2279A3B3" w14:textId="77777777" w:rsidR="00E511A5" w:rsidRDefault="00E511A5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3D2C31F8" w14:textId="3FD9D2D2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CCTV </w:t>
      </w:r>
    </w:p>
    <w:p w14:paraId="1FFACF02" w14:textId="0BCE7A20" w:rsidR="00127672" w:rsidRPr="00550176" w:rsidRDefault="00127672" w:rsidP="00B91272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550176">
        <w:rPr>
          <w:rFonts w:ascii="Arial" w:eastAsia="Calibri" w:hAnsi="Arial" w:cs="Arial"/>
          <w:color w:val="000000" w:themeColor="text1"/>
          <w:sz w:val="22"/>
          <w:szCs w:val="22"/>
        </w:rPr>
        <w:t>CCTV in Public Spaces</w:t>
      </w:r>
    </w:p>
    <w:p w14:paraId="73E43692" w14:textId="04DD1788" w:rsidR="00127672" w:rsidRPr="00A1645E" w:rsidRDefault="00AB12CC" w:rsidP="00B91272">
      <w:pPr>
        <w:numPr>
          <w:ilvl w:val="0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26" w:history="1">
        <w:r w:rsidR="00550176" w:rsidRPr="00550176">
          <w:rPr>
            <w:rStyle w:val="Hyperlink"/>
            <w:rFonts w:ascii="Arial" w:hAnsi="Arial" w:cs="Arial"/>
            <w:sz w:val="22"/>
            <w:szCs w:val="22"/>
          </w:rPr>
          <w:t>Mid Devon Housing – tenant installation of CCTV</w:t>
        </w:r>
      </w:hyperlink>
      <w:hyperlink r:id="rId127" w:history="1"/>
    </w:p>
    <w:p w14:paraId="150E7DBF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67FAC1DB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Disclosure logs </w:t>
      </w:r>
    </w:p>
    <w:p w14:paraId="07484DA6" w14:textId="46BA2657" w:rsidR="00127672" w:rsidRPr="00A1645E" w:rsidRDefault="00AB12CC" w:rsidP="00B91272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28" w:history="1">
        <w:r w:rsidR="00127672" w:rsidRPr="00550176">
          <w:rPr>
            <w:rStyle w:val="Hyperlink"/>
            <w:rFonts w:ascii="Arial" w:eastAsia="Calibri" w:hAnsi="Arial" w:cs="Arial"/>
            <w:sz w:val="22"/>
            <w:szCs w:val="22"/>
          </w:rPr>
          <w:t>Freedom of Information Responses</w:t>
        </w:r>
      </w:hyperlink>
    </w:p>
    <w:p w14:paraId="7BD79F22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1A00E6A5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Register of councillors’ financial and other interests </w:t>
      </w:r>
    </w:p>
    <w:p w14:paraId="3842DD0E" w14:textId="532BB0D4" w:rsidR="00127672" w:rsidRPr="00A1645E" w:rsidRDefault="00127672" w:rsidP="00B91272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A1645E">
        <w:rPr>
          <w:rFonts w:ascii="Arial" w:eastAsia="Calibri" w:hAnsi="Arial" w:cs="Arial"/>
          <w:sz w:val="22"/>
          <w:szCs w:val="22"/>
        </w:rPr>
        <w:t xml:space="preserve">These can be found by searching the details of each relevant </w:t>
      </w:r>
      <w:hyperlink r:id="rId129" w:history="1">
        <w:r w:rsidRPr="00550176">
          <w:rPr>
            <w:rStyle w:val="Hyperlink"/>
            <w:rFonts w:ascii="Arial" w:eastAsia="Calibri" w:hAnsi="Arial" w:cs="Arial"/>
            <w:sz w:val="22"/>
            <w:szCs w:val="22"/>
          </w:rPr>
          <w:t>Councillor</w:t>
        </w:r>
      </w:hyperlink>
    </w:p>
    <w:p w14:paraId="24E7BAD4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68F72FBB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Register of gifts and hospitality </w:t>
      </w:r>
    </w:p>
    <w:p w14:paraId="03406378" w14:textId="0A55CAB9" w:rsidR="00127672" w:rsidRPr="00B6489F" w:rsidRDefault="00127672" w:rsidP="00B91272">
      <w:pPr>
        <w:numPr>
          <w:ilvl w:val="0"/>
          <w:numId w:val="19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B6489F">
        <w:rPr>
          <w:rFonts w:ascii="Arial" w:eastAsia="Calibri" w:hAnsi="Arial" w:cs="Arial"/>
          <w:color w:val="000000" w:themeColor="text1"/>
          <w:sz w:val="22"/>
          <w:szCs w:val="22"/>
        </w:rPr>
        <w:t>Gifts and Hospitality Register</w:t>
      </w:r>
      <w:r w:rsidR="005B1388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available by request. </w:t>
      </w:r>
    </w:p>
    <w:p w14:paraId="583494FC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57496B5A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Register of electors </w:t>
      </w:r>
    </w:p>
    <w:p w14:paraId="6F6AEB4F" w14:textId="587B2178" w:rsidR="00127672" w:rsidRPr="00A1645E" w:rsidRDefault="00AB12CC" w:rsidP="00B91272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30" w:history="1">
        <w:r w:rsidR="00127672" w:rsidRPr="00550176">
          <w:rPr>
            <w:rStyle w:val="Hyperlink"/>
            <w:rFonts w:ascii="Arial" w:eastAsia="Calibri" w:hAnsi="Arial" w:cs="Arial"/>
            <w:sz w:val="22"/>
            <w:szCs w:val="22"/>
          </w:rPr>
          <w:t>The Electoral Register</w:t>
        </w:r>
      </w:hyperlink>
    </w:p>
    <w:p w14:paraId="73D21FA5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bookmarkStart w:id="5" w:name="_Hlk91139007"/>
    </w:p>
    <w:p w14:paraId="5F14F726" w14:textId="376A7EC3" w:rsidR="00127672" w:rsidRPr="00DE25E6" w:rsidRDefault="00127672" w:rsidP="00917638">
      <w:pPr>
        <w:rPr>
          <w:rFonts w:ascii="Arial" w:eastAsia="Calibri" w:hAnsi="Arial" w:cs="Arial"/>
          <w:b/>
          <w:bCs/>
          <w:sz w:val="28"/>
          <w:szCs w:val="28"/>
        </w:rPr>
      </w:pPr>
      <w:r w:rsidRPr="00DE25E6">
        <w:rPr>
          <w:rFonts w:ascii="Arial" w:eastAsia="Calibri" w:hAnsi="Arial" w:cs="Arial"/>
          <w:b/>
          <w:bCs/>
          <w:sz w:val="28"/>
          <w:szCs w:val="28"/>
        </w:rPr>
        <w:t xml:space="preserve">The services we offer </w:t>
      </w:r>
    </w:p>
    <w:bookmarkEnd w:id="5"/>
    <w:p w14:paraId="425A5089" w14:textId="77777777" w:rsidR="00127672" w:rsidRPr="00DE25E6" w:rsidRDefault="00127672" w:rsidP="00127672">
      <w:pPr>
        <w:rPr>
          <w:rFonts w:ascii="Arial" w:eastAsia="Calibri" w:hAnsi="Arial" w:cs="Arial"/>
          <w:sz w:val="28"/>
          <w:szCs w:val="28"/>
        </w:rPr>
      </w:pPr>
    </w:p>
    <w:p w14:paraId="1DD0688B" w14:textId="41442FC7" w:rsidR="00127672" w:rsidRPr="00A1645E" w:rsidRDefault="00DE25E6" w:rsidP="00127672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Advice and guidance, booklets and leaflets, transactions and media releases. Descriptions of the services offered. </w:t>
      </w:r>
    </w:p>
    <w:p w14:paraId="4CF451DE" w14:textId="77777777" w:rsidR="00B6489F" w:rsidRDefault="00B6489F" w:rsidP="00B6489F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014D0B11" w14:textId="03AE3357" w:rsidR="00B6489F" w:rsidRPr="00A1645E" w:rsidRDefault="00B6489F" w:rsidP="00B6489F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Services for members of the public </w:t>
      </w:r>
    </w:p>
    <w:p w14:paraId="0D2CA16B" w14:textId="763C5FCF" w:rsidR="00A42BD3" w:rsidRPr="00A42BD3" w:rsidRDefault="00AB12CC" w:rsidP="00B91272">
      <w:pPr>
        <w:pStyle w:val="ListParagraph"/>
        <w:numPr>
          <w:ilvl w:val="0"/>
          <w:numId w:val="20"/>
        </w:numPr>
        <w:rPr>
          <w:rFonts w:ascii="Arial" w:eastAsia="Calibri" w:hAnsi="Arial" w:cs="Arial"/>
          <w:sz w:val="22"/>
          <w:szCs w:val="22"/>
        </w:rPr>
      </w:pPr>
      <w:hyperlink r:id="rId131" w:history="1">
        <w:r w:rsidR="00A42BD3" w:rsidRPr="00A42BD3">
          <w:rPr>
            <w:rStyle w:val="Hyperlink"/>
            <w:rFonts w:ascii="Arial" w:eastAsia="Calibri" w:hAnsi="Arial" w:cs="Arial"/>
            <w:sz w:val="22"/>
            <w:szCs w:val="22"/>
          </w:rPr>
          <w:t>A-Z of services</w:t>
        </w:r>
      </w:hyperlink>
      <w:r w:rsidR="00A42BD3" w:rsidRPr="00A42BD3">
        <w:rPr>
          <w:rFonts w:ascii="Arial" w:eastAsia="Calibri" w:hAnsi="Arial" w:cs="Arial"/>
          <w:sz w:val="22"/>
          <w:szCs w:val="22"/>
        </w:rPr>
        <w:t xml:space="preserve"> </w:t>
      </w:r>
    </w:p>
    <w:p w14:paraId="154FB7BD" w14:textId="77777777" w:rsidR="00A42BD3" w:rsidRPr="00A1645E" w:rsidRDefault="00A42BD3" w:rsidP="00127672">
      <w:pPr>
        <w:rPr>
          <w:rFonts w:ascii="Arial" w:eastAsia="Calibri" w:hAnsi="Arial" w:cs="Arial"/>
          <w:sz w:val="22"/>
          <w:szCs w:val="22"/>
        </w:rPr>
      </w:pPr>
    </w:p>
    <w:p w14:paraId="5279DF96" w14:textId="664BED98" w:rsidR="00127672" w:rsidRPr="00A1645E" w:rsidRDefault="00A81820" w:rsidP="00127672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L</w:t>
      </w:r>
      <w:r w:rsidR="00127672" w:rsidRPr="00A1645E">
        <w:rPr>
          <w:rFonts w:ascii="Arial" w:eastAsia="Calibri" w:hAnsi="Arial" w:cs="Arial"/>
          <w:b/>
          <w:bCs/>
          <w:sz w:val="22"/>
          <w:szCs w:val="22"/>
        </w:rPr>
        <w:t xml:space="preserve">icensing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and regulatory </w:t>
      </w:r>
      <w:r w:rsidR="00127672" w:rsidRPr="00A1645E">
        <w:rPr>
          <w:rFonts w:ascii="Arial" w:eastAsia="Calibri" w:hAnsi="Arial" w:cs="Arial"/>
          <w:b/>
          <w:bCs/>
          <w:sz w:val="22"/>
          <w:szCs w:val="22"/>
        </w:rPr>
        <w:t xml:space="preserve">responsibilities </w:t>
      </w:r>
    </w:p>
    <w:p w14:paraId="54B10768" w14:textId="423A72AF" w:rsidR="00127672" w:rsidRPr="00A81820" w:rsidRDefault="00AB12CC" w:rsidP="00B91272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32" w:history="1">
        <w:r w:rsidR="00A81820" w:rsidRPr="00A81820">
          <w:rPr>
            <w:rStyle w:val="Hyperlink"/>
            <w:rFonts w:ascii="Arial" w:eastAsia="Calibri" w:hAnsi="Arial" w:cs="Arial"/>
            <w:sz w:val="22"/>
            <w:szCs w:val="22"/>
          </w:rPr>
          <w:t>Lic</w:t>
        </w:r>
        <w:r w:rsidR="00127672" w:rsidRPr="00A81820">
          <w:rPr>
            <w:rStyle w:val="Hyperlink"/>
            <w:rFonts w:ascii="Arial" w:eastAsia="Calibri" w:hAnsi="Arial" w:cs="Arial"/>
            <w:sz w:val="22"/>
            <w:szCs w:val="22"/>
          </w:rPr>
          <w:t>ences</w:t>
        </w:r>
      </w:hyperlink>
    </w:p>
    <w:p w14:paraId="574E6F8D" w14:textId="048F1D54" w:rsidR="00A81820" w:rsidRPr="00A1645E" w:rsidRDefault="00AB12CC" w:rsidP="00B91272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33" w:history="1">
        <w:r w:rsidR="00A81820" w:rsidRPr="00A81820">
          <w:rPr>
            <w:rStyle w:val="Hyperlink"/>
            <w:rFonts w:ascii="Arial" w:eastAsia="Calibri" w:hAnsi="Arial" w:cs="Arial"/>
            <w:sz w:val="22"/>
            <w:szCs w:val="22"/>
          </w:rPr>
          <w:t>Public health and regulatory services</w:t>
        </w:r>
      </w:hyperlink>
    </w:p>
    <w:p w14:paraId="267612C0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1ABA0DCB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Services for local businesses </w:t>
      </w:r>
    </w:p>
    <w:p w14:paraId="6D5139FE" w14:textId="52D3C2C6" w:rsidR="00127672" w:rsidRPr="00A1645E" w:rsidRDefault="00AB12CC" w:rsidP="00B91272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34" w:history="1">
        <w:r w:rsidR="00127672" w:rsidRPr="00330E39">
          <w:rPr>
            <w:rStyle w:val="Hyperlink"/>
            <w:rFonts w:ascii="Arial" w:eastAsia="Calibri" w:hAnsi="Arial" w:cs="Arial"/>
            <w:sz w:val="22"/>
            <w:szCs w:val="22"/>
          </w:rPr>
          <w:t>Business Support and Advice</w:t>
        </w:r>
      </w:hyperlink>
    </w:p>
    <w:p w14:paraId="602AC879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6459A5E4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Services for other organisations </w:t>
      </w:r>
    </w:p>
    <w:p w14:paraId="0F0B58FD" w14:textId="48FA37C6" w:rsidR="00127672" w:rsidRPr="00A1645E" w:rsidRDefault="00AB12CC" w:rsidP="00B91272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35" w:history="1">
        <w:r w:rsidR="00A81820" w:rsidRPr="00A81820">
          <w:rPr>
            <w:rStyle w:val="Hyperlink"/>
            <w:rFonts w:ascii="Arial" w:eastAsia="Calibri" w:hAnsi="Arial" w:cs="Arial"/>
            <w:sz w:val="22"/>
            <w:szCs w:val="22"/>
          </w:rPr>
          <w:t xml:space="preserve">Business </w:t>
        </w:r>
        <w:r w:rsidR="00127672" w:rsidRPr="00A81820">
          <w:rPr>
            <w:rStyle w:val="Hyperlink"/>
            <w:rFonts w:ascii="Arial" w:eastAsia="Calibri" w:hAnsi="Arial" w:cs="Arial"/>
            <w:sz w:val="22"/>
            <w:szCs w:val="22"/>
          </w:rPr>
          <w:t xml:space="preserve">Grants </w:t>
        </w:r>
        <w:r w:rsidR="00A81820" w:rsidRPr="00A81820">
          <w:rPr>
            <w:rStyle w:val="Hyperlink"/>
            <w:rFonts w:ascii="Arial" w:eastAsia="Calibri" w:hAnsi="Arial" w:cs="Arial"/>
            <w:sz w:val="22"/>
            <w:szCs w:val="22"/>
          </w:rPr>
          <w:t>and financial support</w:t>
        </w:r>
      </w:hyperlink>
    </w:p>
    <w:p w14:paraId="2479BA3F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48D3CECE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Services for which you are entitled to recover a fee, together with those fees </w:t>
      </w:r>
    </w:p>
    <w:p w14:paraId="36651866" w14:textId="77777777" w:rsidR="00127672" w:rsidRPr="00A1645E" w:rsidRDefault="00127672" w:rsidP="00B91272">
      <w:pPr>
        <w:numPr>
          <w:ilvl w:val="0"/>
          <w:numId w:val="21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A1645E">
        <w:rPr>
          <w:rFonts w:ascii="Arial" w:eastAsia="Calibri" w:hAnsi="Arial" w:cs="Arial"/>
          <w:sz w:val="22"/>
          <w:szCs w:val="22"/>
        </w:rPr>
        <w:t>See “Charging Regimes and Policies” section above</w:t>
      </w:r>
    </w:p>
    <w:p w14:paraId="7CA45CB5" w14:textId="77777777" w:rsidR="00583A25" w:rsidRPr="00A1645E" w:rsidRDefault="00583A25" w:rsidP="00127672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62C1D25C" w14:textId="379593BD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Information for visitors to the area, leisure information, events, museums, libraries and archive collections </w:t>
      </w:r>
    </w:p>
    <w:p w14:paraId="40AFF414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0924F189" w14:textId="557EF021" w:rsidR="00127672" w:rsidRDefault="00AB12CC" w:rsidP="00B91272">
      <w:pPr>
        <w:numPr>
          <w:ilvl w:val="0"/>
          <w:numId w:val="33"/>
        </w:numPr>
        <w:contextualSpacing/>
        <w:rPr>
          <w:rFonts w:ascii="Arial" w:eastAsia="Calibri" w:hAnsi="Arial" w:cs="Arial"/>
          <w:color w:val="0563C1"/>
          <w:sz w:val="22"/>
          <w:szCs w:val="22"/>
          <w:u w:val="single"/>
        </w:rPr>
      </w:pPr>
      <w:hyperlink r:id="rId136" w:history="1">
        <w:r w:rsidR="00127672" w:rsidRPr="00A81820">
          <w:rPr>
            <w:rStyle w:val="Hyperlink"/>
            <w:rFonts w:ascii="Arial" w:eastAsia="Calibri" w:hAnsi="Arial" w:cs="Arial"/>
            <w:sz w:val="22"/>
            <w:szCs w:val="22"/>
          </w:rPr>
          <w:t>Leisure Centres and Gyms</w:t>
        </w:r>
        <w:r w:rsidR="00CD4E70" w:rsidRPr="00A81820">
          <w:rPr>
            <w:rStyle w:val="Hyperlink"/>
            <w:rFonts w:ascii="Arial" w:eastAsia="Calibri" w:hAnsi="Arial" w:cs="Arial"/>
            <w:sz w:val="22"/>
            <w:szCs w:val="22"/>
          </w:rPr>
          <w:t xml:space="preserve"> and Swimming Pools</w:t>
        </w:r>
        <w:r w:rsidR="00127672" w:rsidRPr="00A81820">
          <w:rPr>
            <w:rStyle w:val="Hyperlink"/>
            <w:rFonts w:ascii="Arial" w:eastAsia="Calibri" w:hAnsi="Arial" w:cs="Arial"/>
            <w:sz w:val="22"/>
            <w:szCs w:val="22"/>
          </w:rPr>
          <w:t xml:space="preserve"> </w:t>
        </w:r>
      </w:hyperlink>
    </w:p>
    <w:p w14:paraId="01CF0ECA" w14:textId="3340BE35" w:rsidR="004B3AC5" w:rsidRDefault="00AB12CC" w:rsidP="00B91272">
      <w:pPr>
        <w:numPr>
          <w:ilvl w:val="0"/>
          <w:numId w:val="33"/>
        </w:numPr>
        <w:contextualSpacing/>
        <w:rPr>
          <w:rFonts w:ascii="Arial" w:eastAsia="Calibri" w:hAnsi="Arial" w:cs="Arial"/>
          <w:color w:val="0563C1"/>
          <w:sz w:val="22"/>
          <w:szCs w:val="22"/>
          <w:u w:val="single"/>
        </w:rPr>
      </w:pPr>
      <w:hyperlink r:id="rId137" w:history="1">
        <w:r w:rsidR="004B3AC5" w:rsidRPr="004B3AC5">
          <w:rPr>
            <w:rStyle w:val="Hyperlink"/>
            <w:rFonts w:ascii="Arial" w:eastAsia="Calibri" w:hAnsi="Arial" w:cs="Arial"/>
            <w:sz w:val="22"/>
            <w:szCs w:val="22"/>
          </w:rPr>
          <w:t>Things to do in Mid Devon</w:t>
        </w:r>
      </w:hyperlink>
    </w:p>
    <w:p w14:paraId="55CDC780" w14:textId="10B14457" w:rsidR="004B3AC5" w:rsidRDefault="00AB12CC" w:rsidP="00B91272">
      <w:pPr>
        <w:numPr>
          <w:ilvl w:val="0"/>
          <w:numId w:val="33"/>
        </w:numPr>
        <w:contextualSpacing/>
        <w:rPr>
          <w:rFonts w:ascii="Arial" w:eastAsia="Calibri" w:hAnsi="Arial" w:cs="Arial"/>
          <w:color w:val="0563C1"/>
          <w:sz w:val="22"/>
          <w:szCs w:val="22"/>
          <w:u w:val="single"/>
        </w:rPr>
      </w:pPr>
      <w:hyperlink r:id="rId138" w:history="1">
        <w:r w:rsidR="004B3AC5" w:rsidRPr="004B3AC5">
          <w:rPr>
            <w:rStyle w:val="Hyperlink"/>
            <w:rFonts w:ascii="Arial" w:eastAsia="Calibri" w:hAnsi="Arial" w:cs="Arial"/>
            <w:sz w:val="22"/>
            <w:szCs w:val="22"/>
          </w:rPr>
          <w:t xml:space="preserve">Which Authority </w:t>
        </w:r>
        <w:r w:rsidR="004B3AC5">
          <w:rPr>
            <w:rStyle w:val="Hyperlink"/>
            <w:rFonts w:ascii="Arial" w:eastAsia="Calibri" w:hAnsi="Arial" w:cs="Arial"/>
            <w:sz w:val="22"/>
            <w:szCs w:val="22"/>
          </w:rPr>
          <w:t xml:space="preserve">does </w:t>
        </w:r>
        <w:r w:rsidR="004B3AC5" w:rsidRPr="004B3AC5">
          <w:rPr>
            <w:rStyle w:val="Hyperlink"/>
            <w:rFonts w:ascii="Arial" w:eastAsia="Calibri" w:hAnsi="Arial" w:cs="Arial"/>
            <w:sz w:val="22"/>
            <w:szCs w:val="22"/>
          </w:rPr>
          <w:t>what</w:t>
        </w:r>
      </w:hyperlink>
      <w:r w:rsidR="004B3AC5">
        <w:rPr>
          <w:rFonts w:ascii="Arial" w:eastAsia="Calibri" w:hAnsi="Arial" w:cs="Arial"/>
          <w:color w:val="0563C1"/>
          <w:sz w:val="22"/>
          <w:szCs w:val="22"/>
          <w:u w:val="single"/>
        </w:rPr>
        <w:t xml:space="preserve"> </w:t>
      </w:r>
    </w:p>
    <w:p w14:paraId="7B978216" w14:textId="0D77EC5D" w:rsidR="0004713D" w:rsidRPr="00A81820" w:rsidRDefault="00AB12CC" w:rsidP="00B91272">
      <w:pPr>
        <w:numPr>
          <w:ilvl w:val="0"/>
          <w:numId w:val="33"/>
        </w:numPr>
        <w:contextualSpacing/>
        <w:rPr>
          <w:rFonts w:ascii="Arial" w:eastAsia="Calibri" w:hAnsi="Arial" w:cs="Arial"/>
          <w:color w:val="0563C1"/>
          <w:sz w:val="22"/>
          <w:szCs w:val="22"/>
          <w:u w:val="single"/>
        </w:rPr>
      </w:pPr>
      <w:hyperlink r:id="rId139" w:history="1">
        <w:r w:rsidR="0004713D" w:rsidRPr="0004713D">
          <w:rPr>
            <w:rStyle w:val="Hyperlink"/>
            <w:rFonts w:ascii="Arial" w:eastAsia="Calibri" w:hAnsi="Arial" w:cs="Arial"/>
            <w:sz w:val="22"/>
            <w:szCs w:val="22"/>
          </w:rPr>
          <w:t>Visit Mid Devon</w:t>
        </w:r>
      </w:hyperlink>
    </w:p>
    <w:p w14:paraId="6952B85C" w14:textId="08D6FD16" w:rsidR="00127672" w:rsidRPr="004B3AC5" w:rsidRDefault="00AB12CC" w:rsidP="00B91272">
      <w:pPr>
        <w:numPr>
          <w:ilvl w:val="1"/>
          <w:numId w:val="33"/>
        </w:numPr>
        <w:contextualSpacing/>
        <w:rPr>
          <w:rFonts w:ascii="Arial" w:eastAsia="Calibri" w:hAnsi="Arial" w:cs="Arial"/>
          <w:color w:val="000000" w:themeColor="text1"/>
          <w:sz w:val="22"/>
          <w:szCs w:val="22"/>
          <w:u w:val="single"/>
        </w:rPr>
      </w:pPr>
      <w:hyperlink r:id="rId140" w:history="1">
        <w:r w:rsidR="00127672" w:rsidRPr="004B3AC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Libraries</w:t>
        </w:r>
      </w:hyperlink>
    </w:p>
    <w:p w14:paraId="257785FA" w14:textId="32F9B2E9" w:rsidR="00127672" w:rsidRDefault="00AB12CC" w:rsidP="00B91272">
      <w:pPr>
        <w:numPr>
          <w:ilvl w:val="1"/>
          <w:numId w:val="33"/>
        </w:numPr>
        <w:contextualSpacing/>
        <w:rPr>
          <w:rFonts w:ascii="Arial" w:eastAsia="Calibri" w:hAnsi="Arial" w:cs="Arial"/>
          <w:color w:val="000000" w:themeColor="text1"/>
          <w:sz w:val="22"/>
          <w:szCs w:val="22"/>
          <w:u w:val="single"/>
        </w:rPr>
      </w:pPr>
      <w:hyperlink r:id="rId141" w:history="1">
        <w:r w:rsidR="00127672" w:rsidRPr="004B3AC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Museums</w:t>
        </w:r>
      </w:hyperlink>
    </w:p>
    <w:p w14:paraId="30517527" w14:textId="1E74D778" w:rsidR="004B3AC5" w:rsidRPr="0004713D" w:rsidRDefault="00AB12CC" w:rsidP="00B91272">
      <w:pPr>
        <w:pStyle w:val="ListParagraph"/>
        <w:numPr>
          <w:ilvl w:val="0"/>
          <w:numId w:val="33"/>
        </w:numPr>
        <w:rPr>
          <w:rFonts w:ascii="Arial" w:eastAsia="Calibri" w:hAnsi="Arial" w:cs="Arial"/>
          <w:color w:val="000000" w:themeColor="text1"/>
          <w:sz w:val="22"/>
          <w:szCs w:val="22"/>
          <w:u w:val="single"/>
        </w:rPr>
      </w:pPr>
      <w:hyperlink r:id="rId142" w:history="1">
        <w:r w:rsidR="004B3AC5" w:rsidRPr="0004713D">
          <w:rPr>
            <w:rStyle w:val="Hyperlink"/>
            <w:rFonts w:ascii="Arial" w:eastAsia="Calibri" w:hAnsi="Arial" w:cs="Arial"/>
            <w:sz w:val="22"/>
            <w:szCs w:val="22"/>
          </w:rPr>
          <w:t>Public transport</w:t>
        </w:r>
      </w:hyperlink>
    </w:p>
    <w:p w14:paraId="0909CFF7" w14:textId="77777777" w:rsidR="004B3AC5" w:rsidRPr="004B3AC5" w:rsidRDefault="00AB12CC" w:rsidP="00B91272">
      <w:pPr>
        <w:numPr>
          <w:ilvl w:val="0"/>
          <w:numId w:val="33"/>
        </w:numPr>
        <w:contextualSpacing/>
        <w:rPr>
          <w:rFonts w:ascii="Arial" w:eastAsia="Calibri" w:hAnsi="Arial" w:cs="Arial"/>
          <w:color w:val="0000FF"/>
          <w:sz w:val="22"/>
          <w:szCs w:val="22"/>
          <w:u w:val="single"/>
        </w:rPr>
      </w:pPr>
      <w:hyperlink r:id="rId143" w:history="1">
        <w:r w:rsidR="00127672" w:rsidRPr="004B3AC5">
          <w:rPr>
            <w:rStyle w:val="Hyperlink"/>
            <w:rFonts w:ascii="Arial" w:eastAsia="Calibri" w:hAnsi="Arial" w:cs="Arial"/>
            <w:sz w:val="22"/>
            <w:szCs w:val="22"/>
          </w:rPr>
          <w:t>Parks and Open Spaces</w:t>
        </w:r>
      </w:hyperlink>
    </w:p>
    <w:p w14:paraId="762118FB" w14:textId="77777777" w:rsidR="004B3AC5" w:rsidRDefault="00AB12CC" w:rsidP="00B91272">
      <w:pPr>
        <w:numPr>
          <w:ilvl w:val="0"/>
          <w:numId w:val="33"/>
        </w:numPr>
        <w:contextualSpacing/>
        <w:rPr>
          <w:rFonts w:eastAsia="Calibri"/>
        </w:rPr>
      </w:pPr>
      <w:hyperlink r:id="rId144" w:history="1">
        <w:r w:rsidR="00127672" w:rsidRPr="004B3AC5">
          <w:rPr>
            <w:rStyle w:val="Hyperlink"/>
            <w:rFonts w:ascii="Arial" w:eastAsia="Calibri" w:hAnsi="Arial" w:cs="Arial"/>
            <w:sz w:val="22"/>
            <w:szCs w:val="22"/>
          </w:rPr>
          <w:t>Parking and Car Parks</w:t>
        </w:r>
      </w:hyperlink>
    </w:p>
    <w:p w14:paraId="729562AF" w14:textId="4DDD8F4C" w:rsidR="00127672" w:rsidRDefault="00AB12CC" w:rsidP="00B91272">
      <w:pPr>
        <w:numPr>
          <w:ilvl w:val="0"/>
          <w:numId w:val="33"/>
        </w:numPr>
        <w:contextualSpacing/>
        <w:rPr>
          <w:rFonts w:eastAsia="Calibri"/>
        </w:rPr>
      </w:pPr>
      <w:hyperlink r:id="rId145" w:history="1">
        <w:r w:rsidR="004B3AC5" w:rsidRPr="004B3AC5">
          <w:rPr>
            <w:rStyle w:val="Hyperlink"/>
            <w:rFonts w:ascii="Arial" w:eastAsia="Calibri" w:hAnsi="Arial" w:cs="Arial"/>
            <w:sz w:val="22"/>
            <w:szCs w:val="22"/>
          </w:rPr>
          <w:t>Public toilets</w:t>
        </w:r>
      </w:hyperlink>
    </w:p>
    <w:p w14:paraId="47CF2D60" w14:textId="4908DE41" w:rsidR="004B3AC5" w:rsidRPr="004B3AC5" w:rsidRDefault="00AB12CC" w:rsidP="00B91272">
      <w:pPr>
        <w:numPr>
          <w:ilvl w:val="0"/>
          <w:numId w:val="33"/>
        </w:numPr>
        <w:contextualSpacing/>
        <w:rPr>
          <w:rFonts w:ascii="Arial" w:eastAsia="Calibri" w:hAnsi="Arial" w:cs="Arial"/>
          <w:sz w:val="22"/>
          <w:szCs w:val="22"/>
        </w:rPr>
      </w:pPr>
      <w:hyperlink r:id="rId146" w:history="1">
        <w:r w:rsidR="004B3AC5" w:rsidRPr="004B3AC5">
          <w:rPr>
            <w:rStyle w:val="Hyperlink"/>
            <w:rFonts w:ascii="Arial" w:eastAsia="Calibri" w:hAnsi="Arial" w:cs="Arial"/>
            <w:sz w:val="22"/>
            <w:szCs w:val="22"/>
          </w:rPr>
          <w:t>Tiverton Pannier Market</w:t>
        </w:r>
      </w:hyperlink>
    </w:p>
    <w:p w14:paraId="10CF4FDC" w14:textId="77777777" w:rsidR="00AE00AB" w:rsidRPr="00A1645E" w:rsidRDefault="00AE00AB" w:rsidP="00127672">
      <w:pPr>
        <w:rPr>
          <w:rFonts w:ascii="Arial" w:eastAsia="Calibri" w:hAnsi="Arial" w:cs="Arial"/>
          <w:sz w:val="22"/>
          <w:szCs w:val="22"/>
        </w:rPr>
      </w:pPr>
    </w:p>
    <w:p w14:paraId="67F7CF0E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Leaflets, booklets and newsletters </w:t>
      </w:r>
    </w:p>
    <w:p w14:paraId="2FE8B002" w14:textId="3397321F" w:rsidR="00127672" w:rsidRPr="00B4194D" w:rsidRDefault="00B4194D" w:rsidP="00B91272">
      <w:pPr>
        <w:numPr>
          <w:ilvl w:val="0"/>
          <w:numId w:val="34"/>
        </w:numPr>
        <w:ind w:left="714" w:hanging="357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 w:rsidRPr="00714B54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"https://public.govdelivery.com/accounts/UKMIDDEVON/subscriber/new" </w:instrText>
      </w:r>
      <w:r w:rsidRPr="00714B54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B4194D">
        <w:rPr>
          <w:rStyle w:val="Hyperlink"/>
          <w:rFonts w:ascii="Arial" w:eastAsia="Calibri" w:hAnsi="Arial" w:cs="Arial"/>
          <w:sz w:val="22"/>
          <w:szCs w:val="22"/>
        </w:rPr>
        <w:t>Newsletter Sign Up</w:t>
      </w:r>
    </w:p>
    <w:p w14:paraId="05A5A5F5" w14:textId="544443E8" w:rsidR="00714B54" w:rsidRPr="00714B54" w:rsidRDefault="00B4194D" w:rsidP="00B91272">
      <w:pPr>
        <w:numPr>
          <w:ilvl w:val="0"/>
          <w:numId w:val="34"/>
        </w:numPr>
        <w:ind w:left="714" w:hanging="357"/>
        <w:contextualSpacing/>
        <w:rPr>
          <w:rStyle w:val="Hyperlink"/>
          <w:rFonts w:ascii="Arial" w:hAnsi="Arial" w:cs="Arial"/>
          <w:sz w:val="22"/>
          <w:szCs w:val="22"/>
        </w:rPr>
      </w:pPr>
      <w:r w:rsidRPr="00714B54"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end"/>
      </w:r>
      <w:r w:rsidR="00714B54">
        <w:rPr>
          <w:rFonts w:ascii="Arial" w:hAnsi="Arial" w:cs="Arial"/>
          <w:sz w:val="22"/>
          <w:szCs w:val="22"/>
        </w:rPr>
        <w:fldChar w:fldCharType="begin"/>
      </w:r>
      <w:r w:rsidR="00714B54">
        <w:rPr>
          <w:rFonts w:ascii="Arial" w:hAnsi="Arial" w:cs="Arial"/>
          <w:sz w:val="22"/>
          <w:szCs w:val="22"/>
        </w:rPr>
        <w:instrText xml:space="preserve"> HYPERLINK "https://www.middevon.gov.uk/news-items/" </w:instrText>
      </w:r>
      <w:r w:rsidR="00714B54">
        <w:rPr>
          <w:rFonts w:ascii="Arial" w:hAnsi="Arial" w:cs="Arial"/>
          <w:sz w:val="22"/>
          <w:szCs w:val="22"/>
        </w:rPr>
        <w:fldChar w:fldCharType="separate"/>
      </w:r>
      <w:r w:rsidR="00714B54" w:rsidRPr="00714B54">
        <w:rPr>
          <w:rStyle w:val="Hyperlink"/>
          <w:rFonts w:ascii="Arial" w:hAnsi="Arial" w:cs="Arial"/>
          <w:sz w:val="22"/>
          <w:szCs w:val="22"/>
        </w:rPr>
        <w:t>Council News</w:t>
      </w:r>
    </w:p>
    <w:p w14:paraId="1AA844EB" w14:textId="5C29F8DF" w:rsidR="00127672" w:rsidRDefault="00714B54" w:rsidP="00B91272">
      <w:pPr>
        <w:pStyle w:val="ListParagraph"/>
        <w:numPr>
          <w:ilvl w:val="0"/>
          <w:numId w:val="34"/>
        </w:numPr>
        <w:ind w:left="714" w:hanging="357"/>
        <w:rPr>
          <w:rStyle w:val="Hyperlink"/>
          <w:rFonts w:ascii="Arial" w:eastAsia="Calibri" w:hAnsi="Arial" w:cs="Arial"/>
          <w:sz w:val="22"/>
          <w:szCs w:val="22"/>
        </w:rPr>
      </w:pPr>
      <w:r>
        <w:fldChar w:fldCharType="end"/>
      </w:r>
      <w:hyperlink r:id="rId147" w:history="1">
        <w:r w:rsidR="00B16209" w:rsidRPr="00B16209">
          <w:rPr>
            <w:rStyle w:val="Hyperlink"/>
            <w:rFonts w:ascii="Arial" w:eastAsia="Calibri" w:hAnsi="Arial" w:cs="Arial"/>
            <w:sz w:val="22"/>
            <w:szCs w:val="22"/>
          </w:rPr>
          <w:t>Business news</w:t>
        </w:r>
      </w:hyperlink>
    </w:p>
    <w:p w14:paraId="513D61F2" w14:textId="77777777" w:rsidR="00B16209" w:rsidRPr="00B16209" w:rsidRDefault="00B16209" w:rsidP="00E511A5">
      <w:pPr>
        <w:pStyle w:val="ListParagraph"/>
        <w:rPr>
          <w:rStyle w:val="Hyperlink"/>
          <w:rFonts w:ascii="Arial" w:eastAsia="Calibri" w:hAnsi="Arial" w:cs="Arial"/>
          <w:sz w:val="22"/>
          <w:szCs w:val="22"/>
        </w:rPr>
      </w:pPr>
    </w:p>
    <w:p w14:paraId="4468B121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Advice and guidance </w:t>
      </w:r>
    </w:p>
    <w:bookmarkStart w:id="6" w:name="_Hlk93389303"/>
    <w:p w14:paraId="25436794" w14:textId="6EC84413" w:rsidR="00127672" w:rsidRDefault="00714B54" w:rsidP="00B91272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fldChar w:fldCharType="begin"/>
      </w:r>
      <w:r>
        <w:rPr>
          <w:rFonts w:ascii="Arial" w:eastAsia="Calibri" w:hAnsi="Arial" w:cs="Arial"/>
          <w:sz w:val="22"/>
          <w:szCs w:val="22"/>
        </w:rPr>
        <w:instrText xml:space="preserve"> HYPERLINK "https://www.middevon.gov.uk/your-council/customer-services/contact-details-and-opening-hours" </w:instrText>
      </w:r>
      <w:r>
        <w:rPr>
          <w:rFonts w:ascii="Arial" w:eastAsia="Calibri" w:hAnsi="Arial" w:cs="Arial"/>
          <w:sz w:val="22"/>
          <w:szCs w:val="22"/>
        </w:rPr>
        <w:fldChar w:fldCharType="separate"/>
      </w:r>
      <w:r w:rsidR="008F487E" w:rsidRPr="00714B54">
        <w:rPr>
          <w:rStyle w:val="Hyperlink"/>
          <w:rFonts w:ascii="Arial" w:eastAsia="Calibri" w:hAnsi="Arial" w:cs="Arial"/>
          <w:sz w:val="22"/>
          <w:szCs w:val="22"/>
        </w:rPr>
        <w:t>Con</w:t>
      </w:r>
      <w:r w:rsidR="007E6498" w:rsidRPr="00714B54">
        <w:rPr>
          <w:rStyle w:val="Hyperlink"/>
          <w:rFonts w:ascii="Arial" w:eastAsia="Calibri" w:hAnsi="Arial" w:cs="Arial"/>
          <w:sz w:val="22"/>
          <w:szCs w:val="22"/>
        </w:rPr>
        <w:t>tacting the Council</w:t>
      </w:r>
      <w:r>
        <w:rPr>
          <w:rFonts w:ascii="Arial" w:eastAsia="Calibri" w:hAnsi="Arial" w:cs="Arial"/>
          <w:sz w:val="22"/>
          <w:szCs w:val="22"/>
        </w:rPr>
        <w:fldChar w:fldCharType="end"/>
      </w:r>
    </w:p>
    <w:p w14:paraId="13E88684" w14:textId="72504255" w:rsidR="004B3AC5" w:rsidRDefault="00AB12CC" w:rsidP="00B91272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48" w:history="1">
        <w:r w:rsidR="004B3AC5" w:rsidRPr="004B3AC5">
          <w:rPr>
            <w:rStyle w:val="Hyperlink"/>
            <w:rFonts w:ascii="Arial" w:eastAsia="Calibri" w:hAnsi="Arial" w:cs="Arial"/>
            <w:sz w:val="22"/>
            <w:szCs w:val="22"/>
          </w:rPr>
          <w:t>Community Safety</w:t>
        </w:r>
      </w:hyperlink>
    </w:p>
    <w:p w14:paraId="0C0DB67C" w14:textId="76CFA539" w:rsidR="004B3AC5" w:rsidRDefault="00AB12CC" w:rsidP="00B91272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49" w:history="1">
        <w:r w:rsidR="004B3AC5" w:rsidRPr="004B3AC5">
          <w:rPr>
            <w:rStyle w:val="Hyperlink"/>
            <w:rFonts w:ascii="Arial" w:eastAsia="Calibri" w:hAnsi="Arial" w:cs="Arial"/>
            <w:sz w:val="22"/>
            <w:szCs w:val="22"/>
          </w:rPr>
          <w:t>Homelessness</w:t>
        </w:r>
      </w:hyperlink>
    </w:p>
    <w:p w14:paraId="17027D7C" w14:textId="7443374E" w:rsidR="004B3AC5" w:rsidRDefault="00AB12CC" w:rsidP="00B91272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50" w:history="1">
        <w:r w:rsidR="004B3AC5" w:rsidRPr="004B3AC5">
          <w:rPr>
            <w:rStyle w:val="Hyperlink"/>
            <w:rFonts w:ascii="Arial" w:eastAsia="Calibri" w:hAnsi="Arial" w:cs="Arial"/>
            <w:sz w:val="22"/>
            <w:szCs w:val="22"/>
          </w:rPr>
          <w:t>Residents financial support</w:t>
        </w:r>
      </w:hyperlink>
    </w:p>
    <w:p w14:paraId="51ADA76B" w14:textId="60751FA7" w:rsidR="004B3AC5" w:rsidRDefault="00AB12CC" w:rsidP="00B91272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51" w:history="1">
        <w:r w:rsidR="004B3AC5" w:rsidRPr="005D3D76">
          <w:rPr>
            <w:rStyle w:val="Hyperlink"/>
            <w:rFonts w:ascii="Arial" w:eastAsia="Calibri" w:hAnsi="Arial" w:cs="Arial"/>
            <w:sz w:val="22"/>
            <w:szCs w:val="22"/>
          </w:rPr>
          <w:t>Ukra</w:t>
        </w:r>
        <w:r w:rsidR="005D3D76">
          <w:rPr>
            <w:rStyle w:val="Hyperlink"/>
            <w:rFonts w:ascii="Arial" w:eastAsia="Calibri" w:hAnsi="Arial" w:cs="Arial"/>
            <w:sz w:val="22"/>
            <w:szCs w:val="22"/>
          </w:rPr>
          <w:t>i</w:t>
        </w:r>
        <w:r w:rsidR="004B3AC5" w:rsidRPr="005D3D76">
          <w:rPr>
            <w:rStyle w:val="Hyperlink"/>
            <w:rFonts w:ascii="Arial" w:eastAsia="Calibri" w:hAnsi="Arial" w:cs="Arial"/>
            <w:sz w:val="22"/>
            <w:szCs w:val="22"/>
          </w:rPr>
          <w:t>nian refugees</w:t>
        </w:r>
      </w:hyperlink>
    </w:p>
    <w:p w14:paraId="084C30D9" w14:textId="144AB447" w:rsidR="00E928E4" w:rsidRDefault="00AB12CC" w:rsidP="00B91272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52" w:history="1">
        <w:r w:rsidR="00E928E4" w:rsidRPr="00E928E4">
          <w:rPr>
            <w:rStyle w:val="Hyperlink"/>
            <w:rFonts w:ascii="Arial" w:eastAsia="Calibri" w:hAnsi="Arial" w:cs="Arial"/>
            <w:sz w:val="22"/>
            <w:szCs w:val="22"/>
          </w:rPr>
          <w:t>Dogs</w:t>
        </w:r>
      </w:hyperlink>
    </w:p>
    <w:p w14:paraId="10F2BEF2" w14:textId="0487BC7E" w:rsidR="00E928E4" w:rsidRDefault="00AB12CC" w:rsidP="00B91272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53" w:history="1">
        <w:r w:rsidR="00E928E4" w:rsidRPr="00E928E4">
          <w:rPr>
            <w:rStyle w:val="Hyperlink"/>
            <w:rFonts w:ascii="Arial" w:eastAsia="Calibri" w:hAnsi="Arial" w:cs="Arial"/>
            <w:sz w:val="22"/>
            <w:szCs w:val="22"/>
          </w:rPr>
          <w:t>Council tax</w:t>
        </w:r>
      </w:hyperlink>
    </w:p>
    <w:p w14:paraId="6656DC01" w14:textId="45ED6678" w:rsidR="00E928E4" w:rsidRDefault="00AB12CC" w:rsidP="00B91272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54" w:history="1">
        <w:r w:rsidR="00E928E4" w:rsidRPr="00E928E4">
          <w:rPr>
            <w:rStyle w:val="Hyperlink"/>
            <w:rFonts w:ascii="Arial" w:eastAsia="Calibri" w:hAnsi="Arial" w:cs="Arial"/>
            <w:sz w:val="22"/>
            <w:szCs w:val="22"/>
          </w:rPr>
          <w:t>Benefits</w:t>
        </w:r>
      </w:hyperlink>
    </w:p>
    <w:p w14:paraId="33EB6D42" w14:textId="0D9886FD" w:rsidR="00E928E4" w:rsidRPr="00A1645E" w:rsidRDefault="00AB12CC" w:rsidP="00B91272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55" w:history="1">
        <w:r w:rsidR="00E928E4" w:rsidRPr="00E928E4">
          <w:rPr>
            <w:rStyle w:val="Hyperlink"/>
            <w:rFonts w:ascii="Arial" w:eastAsia="Calibri" w:hAnsi="Arial" w:cs="Arial"/>
            <w:sz w:val="22"/>
            <w:szCs w:val="22"/>
          </w:rPr>
          <w:t>Planning</w:t>
        </w:r>
      </w:hyperlink>
    </w:p>
    <w:bookmarkEnd w:id="6"/>
    <w:p w14:paraId="25E94F64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029772C5" w14:textId="77777777" w:rsidR="00127672" w:rsidRPr="00A1645E" w:rsidRDefault="00127672" w:rsidP="00127672">
      <w:pPr>
        <w:rPr>
          <w:rFonts w:ascii="Arial" w:eastAsia="Calibri" w:hAnsi="Arial" w:cs="Arial"/>
          <w:b/>
          <w:bCs/>
          <w:sz w:val="22"/>
          <w:szCs w:val="22"/>
        </w:rPr>
      </w:pPr>
      <w:r w:rsidRPr="00A1645E">
        <w:rPr>
          <w:rFonts w:ascii="Arial" w:eastAsia="Calibri" w:hAnsi="Arial" w:cs="Arial"/>
          <w:b/>
          <w:bCs/>
          <w:sz w:val="22"/>
          <w:szCs w:val="22"/>
        </w:rPr>
        <w:t xml:space="preserve">Media releases </w:t>
      </w:r>
    </w:p>
    <w:p w14:paraId="20EB5155" w14:textId="4865BB31" w:rsidR="00127672" w:rsidRPr="008021F1" w:rsidRDefault="008021F1" w:rsidP="00B91272">
      <w:pPr>
        <w:numPr>
          <w:ilvl w:val="0"/>
          <w:numId w:val="35"/>
        </w:numPr>
        <w:spacing w:after="160" w:line="259" w:lineRule="auto"/>
        <w:contextualSpacing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begin"/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instrText xml:space="preserve"> HYPERLINK "https://www.middevon.gov.uk/news-items/" </w:instrText>
      </w:r>
      <w:r>
        <w:rPr>
          <w:rFonts w:ascii="Arial" w:eastAsia="Calibri" w:hAnsi="Arial" w:cs="Arial"/>
          <w:color w:val="0563C1"/>
          <w:sz w:val="22"/>
          <w:szCs w:val="22"/>
          <w:u w:val="single"/>
        </w:rPr>
        <w:fldChar w:fldCharType="separate"/>
      </w:r>
      <w:r w:rsidR="00127672" w:rsidRPr="008021F1">
        <w:rPr>
          <w:rStyle w:val="Hyperlink"/>
          <w:rFonts w:ascii="Arial" w:eastAsia="Calibri" w:hAnsi="Arial" w:cs="Arial"/>
          <w:sz w:val="22"/>
          <w:szCs w:val="22"/>
        </w:rPr>
        <w:t>Council News</w:t>
      </w:r>
    </w:p>
    <w:p w14:paraId="7E9BEBCE" w14:textId="77777777" w:rsidR="00127672" w:rsidRPr="00E511A5" w:rsidRDefault="00127672" w:rsidP="00E511A5">
      <w:pPr>
        <w:pStyle w:val="ListParagraph"/>
        <w:rPr>
          <w:rStyle w:val="Hyperlink"/>
          <w:rFonts w:ascii="Arial" w:eastAsia="Calibri" w:hAnsi="Arial" w:cs="Arial"/>
          <w:sz w:val="22"/>
          <w:szCs w:val="22"/>
        </w:rPr>
      </w:pPr>
    </w:p>
    <w:p w14:paraId="3EB228CC" w14:textId="2344ED02" w:rsidR="00127672" w:rsidRPr="00E511A5" w:rsidRDefault="008021F1" w:rsidP="00E511A5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eastAsia="Calibri"/>
          <w:color w:val="0563C1"/>
          <w:u w:val="single"/>
        </w:rPr>
        <w:fldChar w:fldCharType="end"/>
      </w:r>
      <w:r w:rsidR="00127672" w:rsidRPr="00E511A5">
        <w:rPr>
          <w:rFonts w:ascii="Arial" w:eastAsia="Calibri" w:hAnsi="Arial" w:cs="Arial"/>
          <w:b/>
          <w:sz w:val="22"/>
          <w:szCs w:val="22"/>
        </w:rPr>
        <w:t xml:space="preserve">Election information </w:t>
      </w:r>
    </w:p>
    <w:p w14:paraId="0411D0A9" w14:textId="3435D00B" w:rsidR="00127672" w:rsidRPr="00A1645E" w:rsidRDefault="00AB12CC" w:rsidP="00B91272">
      <w:pPr>
        <w:numPr>
          <w:ilvl w:val="0"/>
          <w:numId w:val="2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hyperlink r:id="rId156" w:history="1">
        <w:r w:rsidR="00127672" w:rsidRPr="00A42BD3">
          <w:rPr>
            <w:rStyle w:val="Hyperlink"/>
            <w:rFonts w:ascii="Arial" w:eastAsia="Calibri" w:hAnsi="Arial" w:cs="Arial"/>
            <w:sz w:val="22"/>
            <w:szCs w:val="22"/>
          </w:rPr>
          <w:t>Elections</w:t>
        </w:r>
      </w:hyperlink>
    </w:p>
    <w:p w14:paraId="3A7EA542" w14:textId="77777777" w:rsidR="00127672" w:rsidRPr="00A1645E" w:rsidRDefault="00127672" w:rsidP="00127672">
      <w:pPr>
        <w:rPr>
          <w:rFonts w:ascii="Arial" w:eastAsia="Calibri" w:hAnsi="Arial" w:cs="Arial"/>
          <w:sz w:val="22"/>
          <w:szCs w:val="22"/>
        </w:rPr>
      </w:pPr>
    </w:p>
    <w:p w14:paraId="477D56D2" w14:textId="35F13C86" w:rsidR="001C0BB5" w:rsidRPr="008021F1" w:rsidRDefault="001C0BB5" w:rsidP="001C0BB5">
      <w:pPr>
        <w:pStyle w:val="bodyblack"/>
        <w:spacing w:after="120"/>
        <w:rPr>
          <w:b/>
          <w:color w:val="000000" w:themeColor="text1"/>
        </w:rPr>
      </w:pPr>
      <w:r w:rsidRPr="008021F1">
        <w:rPr>
          <w:b/>
          <w:color w:val="000000" w:themeColor="text1"/>
        </w:rPr>
        <w:t>Charges</w:t>
      </w:r>
    </w:p>
    <w:p w14:paraId="12526379" w14:textId="29E52BE1" w:rsidR="001C0BB5" w:rsidRPr="00A1645E" w:rsidRDefault="00562563" w:rsidP="00552460">
      <w:pPr>
        <w:pStyle w:val="01BSCCParagraphbodystyle"/>
        <w:rPr>
          <w:rFonts w:ascii="Arial" w:hAnsi="Arial" w:cs="Arial"/>
          <w:szCs w:val="22"/>
        </w:rPr>
      </w:pPr>
      <w:r w:rsidRPr="00A1645E">
        <w:rPr>
          <w:rFonts w:ascii="Arial" w:hAnsi="Arial" w:cs="Arial"/>
          <w:szCs w:val="22"/>
        </w:rPr>
        <w:t xml:space="preserve">The information obtained online by way of clicking on the links above is free to download as you so wish. Where the information is not available online and needs to </w:t>
      </w:r>
      <w:proofErr w:type="gramStart"/>
      <w:r w:rsidRPr="00A1645E">
        <w:rPr>
          <w:rFonts w:ascii="Arial" w:hAnsi="Arial" w:cs="Arial"/>
          <w:szCs w:val="22"/>
        </w:rPr>
        <w:t>be requested</w:t>
      </w:r>
      <w:proofErr w:type="gramEnd"/>
      <w:r w:rsidRPr="00A1645E">
        <w:rPr>
          <w:rFonts w:ascii="Arial" w:hAnsi="Arial" w:cs="Arial"/>
          <w:szCs w:val="22"/>
        </w:rPr>
        <w:t xml:space="preserve"> by way of contacting a service or through the Freedom of Information/Environmental Information route then where any charges apply, these would be outlined as part of that process.</w:t>
      </w:r>
    </w:p>
    <w:p w14:paraId="5CD3FAE0" w14:textId="0263B805" w:rsidR="00562563" w:rsidRPr="00B4194D" w:rsidRDefault="00562563" w:rsidP="00562563">
      <w:pPr>
        <w:pStyle w:val="bodyblack"/>
        <w:spacing w:after="120"/>
        <w:rPr>
          <w:b/>
          <w:color w:val="000000" w:themeColor="text1"/>
        </w:rPr>
      </w:pPr>
      <w:r w:rsidRPr="00B4194D">
        <w:rPr>
          <w:b/>
          <w:color w:val="000000" w:themeColor="text1"/>
        </w:rPr>
        <w:t>Re-use of information</w:t>
      </w:r>
    </w:p>
    <w:p w14:paraId="1AEEF5A9" w14:textId="6AD1F7B4" w:rsidR="003C03C0" w:rsidRPr="00A1645E" w:rsidRDefault="00562563" w:rsidP="00552460">
      <w:pPr>
        <w:pStyle w:val="01BSCCParagraphbodystyle"/>
        <w:rPr>
          <w:rFonts w:ascii="Arial" w:hAnsi="Arial" w:cs="Arial"/>
          <w:szCs w:val="22"/>
        </w:rPr>
      </w:pPr>
      <w:r w:rsidRPr="00A1645E">
        <w:rPr>
          <w:rFonts w:ascii="Arial" w:hAnsi="Arial" w:cs="Arial"/>
          <w:szCs w:val="22"/>
        </w:rPr>
        <w:t xml:space="preserve">Unless otherwise specified, the available information is free to re-use under the terms of the </w:t>
      </w:r>
      <w:hyperlink r:id="rId157" w:history="1">
        <w:r w:rsidRPr="00A1645E">
          <w:rPr>
            <w:rStyle w:val="Hyperlink"/>
            <w:rFonts w:ascii="Arial" w:hAnsi="Arial" w:cs="Arial"/>
            <w:szCs w:val="22"/>
          </w:rPr>
          <w:t>Open Government Licence (OGL).</w:t>
        </w:r>
      </w:hyperlink>
      <w:r w:rsidRPr="00A1645E">
        <w:rPr>
          <w:rFonts w:ascii="Arial" w:hAnsi="Arial" w:cs="Arial"/>
          <w:szCs w:val="22"/>
        </w:rPr>
        <w:t xml:space="preserve"> Any exception to this </w:t>
      </w:r>
      <w:proofErr w:type="gramStart"/>
      <w:r w:rsidR="00FB612D">
        <w:rPr>
          <w:rFonts w:ascii="Arial" w:hAnsi="Arial" w:cs="Arial"/>
          <w:szCs w:val="22"/>
        </w:rPr>
        <w:t>will</w:t>
      </w:r>
      <w:r w:rsidRPr="00A1645E">
        <w:rPr>
          <w:rFonts w:ascii="Arial" w:hAnsi="Arial" w:cs="Arial"/>
          <w:szCs w:val="22"/>
        </w:rPr>
        <w:t xml:space="preserve"> be highlighted</w:t>
      </w:r>
      <w:proofErr w:type="gramEnd"/>
      <w:r w:rsidRPr="00A1645E">
        <w:rPr>
          <w:rFonts w:ascii="Arial" w:hAnsi="Arial" w:cs="Arial"/>
          <w:szCs w:val="22"/>
        </w:rPr>
        <w:t xml:space="preserve"> as appropriate.</w:t>
      </w:r>
    </w:p>
    <w:sectPr w:rsidR="003C03C0" w:rsidRPr="00A1645E" w:rsidSect="005A4062">
      <w:footerReference w:type="default" r:id="rId158"/>
      <w:footerReference w:type="first" r:id="rId159"/>
      <w:pgSz w:w="11904" w:h="16834"/>
      <w:pgMar w:top="1701" w:right="1701" w:bottom="1361" w:left="1701" w:header="454" w:footer="4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6CA27" w14:textId="77777777" w:rsidR="00AB12CC" w:rsidRDefault="00AB12CC">
      <w:r>
        <w:separator/>
      </w:r>
    </w:p>
  </w:endnote>
  <w:endnote w:type="continuationSeparator" w:id="0">
    <w:p w14:paraId="0CE23F2B" w14:textId="77777777" w:rsidR="00AB12CC" w:rsidRDefault="00AB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 Sans">
    <w:altName w:val="Times New Roman"/>
    <w:charset w:val="00"/>
    <w:family w:val="auto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339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A1AB3" w14:textId="076FF6B1" w:rsidR="00AB12CC" w:rsidRDefault="00AB12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1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1832712" w14:textId="77777777" w:rsidR="00AB12CC" w:rsidRDefault="00AB1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777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7B10F" w14:textId="1F45D13B" w:rsidR="00AB12CC" w:rsidRDefault="00AB12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1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6D6707" w14:textId="77777777" w:rsidR="00AB12CC" w:rsidRDefault="00AB1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E0328" w14:textId="77777777" w:rsidR="00AB12CC" w:rsidRDefault="00AB12CC">
      <w:r>
        <w:separator/>
      </w:r>
    </w:p>
  </w:footnote>
  <w:footnote w:type="continuationSeparator" w:id="0">
    <w:p w14:paraId="7027F0C2" w14:textId="77777777" w:rsidR="00AB12CC" w:rsidRDefault="00AB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4E9"/>
    <w:multiLevelType w:val="hybridMultilevel"/>
    <w:tmpl w:val="A6EC1C54"/>
    <w:name w:val="WW8Num6232222"/>
    <w:lvl w:ilvl="0" w:tplc="A6D6D82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926"/>
    <w:multiLevelType w:val="hybridMultilevel"/>
    <w:tmpl w:val="C2C46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032"/>
    <w:multiLevelType w:val="hybridMultilevel"/>
    <w:tmpl w:val="3D3C88F0"/>
    <w:name w:val="WW8Num623222232"/>
    <w:lvl w:ilvl="0" w:tplc="A6D6D82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5EC4BAA"/>
    <w:multiLevelType w:val="hybridMultilevel"/>
    <w:tmpl w:val="19A0693C"/>
    <w:lvl w:ilvl="0" w:tplc="E5E28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326CD"/>
    <w:multiLevelType w:val="hybridMultilevel"/>
    <w:tmpl w:val="8AD0DC60"/>
    <w:lvl w:ilvl="0" w:tplc="7F5EB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B3586"/>
    <w:multiLevelType w:val="hybridMultilevel"/>
    <w:tmpl w:val="2D7C63FE"/>
    <w:lvl w:ilvl="0" w:tplc="4FE8E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A5476"/>
    <w:multiLevelType w:val="hybridMultilevel"/>
    <w:tmpl w:val="06962BA6"/>
    <w:lvl w:ilvl="0" w:tplc="FEEC2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81719"/>
    <w:multiLevelType w:val="hybridMultilevel"/>
    <w:tmpl w:val="9F8C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33FAD"/>
    <w:multiLevelType w:val="hybridMultilevel"/>
    <w:tmpl w:val="20DA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44307"/>
    <w:multiLevelType w:val="hybridMultilevel"/>
    <w:tmpl w:val="43D00940"/>
    <w:name w:val="WW8Num62322222"/>
    <w:lvl w:ilvl="0" w:tplc="A6D6D82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6930"/>
    <w:multiLevelType w:val="hybridMultilevel"/>
    <w:tmpl w:val="4F0AB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E40E0"/>
    <w:multiLevelType w:val="hybridMultilevel"/>
    <w:tmpl w:val="07D01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76CB7"/>
    <w:multiLevelType w:val="hybridMultilevel"/>
    <w:tmpl w:val="CE96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C6F06"/>
    <w:multiLevelType w:val="hybridMultilevel"/>
    <w:tmpl w:val="3364FCB6"/>
    <w:lvl w:ilvl="0" w:tplc="BB2C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D06A4"/>
    <w:multiLevelType w:val="hybridMultilevel"/>
    <w:tmpl w:val="C08AE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67D8A"/>
    <w:multiLevelType w:val="hybridMultilevel"/>
    <w:tmpl w:val="64DCE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73793"/>
    <w:multiLevelType w:val="hybridMultilevel"/>
    <w:tmpl w:val="75C47E8E"/>
    <w:lvl w:ilvl="0" w:tplc="BAB8B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2D5A"/>
    <w:multiLevelType w:val="hybridMultilevel"/>
    <w:tmpl w:val="3D5E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9210A"/>
    <w:multiLevelType w:val="hybridMultilevel"/>
    <w:tmpl w:val="5F325DC2"/>
    <w:name w:val="WW8Num62322224"/>
    <w:lvl w:ilvl="0" w:tplc="A6D6D82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96F73"/>
    <w:multiLevelType w:val="hybridMultilevel"/>
    <w:tmpl w:val="BF444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92F2E"/>
    <w:multiLevelType w:val="hybridMultilevel"/>
    <w:tmpl w:val="B366F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56022"/>
    <w:multiLevelType w:val="hybridMultilevel"/>
    <w:tmpl w:val="733ADEA0"/>
    <w:lvl w:ilvl="0" w:tplc="D1A89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E381C"/>
    <w:multiLevelType w:val="hybridMultilevel"/>
    <w:tmpl w:val="707A9220"/>
    <w:name w:val="WW8Num623223"/>
    <w:lvl w:ilvl="0" w:tplc="A6D6D82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E24AD"/>
    <w:multiLevelType w:val="hybridMultilevel"/>
    <w:tmpl w:val="8DE64864"/>
    <w:name w:val="WW8Num6232223"/>
    <w:lvl w:ilvl="0" w:tplc="A6D6D82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C44CB"/>
    <w:multiLevelType w:val="hybridMultilevel"/>
    <w:tmpl w:val="700ABB84"/>
    <w:lvl w:ilvl="0" w:tplc="05D66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45668"/>
    <w:multiLevelType w:val="hybridMultilevel"/>
    <w:tmpl w:val="2A324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4BE30E0B"/>
    <w:multiLevelType w:val="hybridMultilevel"/>
    <w:tmpl w:val="A5A66500"/>
    <w:name w:val="WW8Num6232"/>
    <w:lvl w:ilvl="0" w:tplc="A6D6D8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D020EC6"/>
    <w:multiLevelType w:val="hybridMultilevel"/>
    <w:tmpl w:val="E362B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3EBD"/>
    <w:multiLevelType w:val="hybridMultilevel"/>
    <w:tmpl w:val="A80EAC7A"/>
    <w:name w:val="WW8Num62322223"/>
    <w:lvl w:ilvl="0" w:tplc="A6D6D82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C2088"/>
    <w:multiLevelType w:val="hybridMultilevel"/>
    <w:tmpl w:val="882A473E"/>
    <w:name w:val="WW8Num623"/>
    <w:lvl w:ilvl="0" w:tplc="A6D6D82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17373"/>
    <w:multiLevelType w:val="hybridMultilevel"/>
    <w:tmpl w:val="8696C882"/>
    <w:name w:val="WW8Num62322"/>
    <w:lvl w:ilvl="0" w:tplc="A6D6D82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A7B8C"/>
    <w:multiLevelType w:val="hybridMultilevel"/>
    <w:tmpl w:val="569E6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819A3"/>
    <w:multiLevelType w:val="hybridMultilevel"/>
    <w:tmpl w:val="A3F0961C"/>
    <w:lvl w:ilvl="0" w:tplc="F7925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6612E"/>
    <w:multiLevelType w:val="hybridMultilevel"/>
    <w:tmpl w:val="2A78AD94"/>
    <w:lvl w:ilvl="0" w:tplc="E9CE0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D12AF"/>
    <w:multiLevelType w:val="hybridMultilevel"/>
    <w:tmpl w:val="0A689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434FF"/>
    <w:multiLevelType w:val="hybridMultilevel"/>
    <w:tmpl w:val="3D3C9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13E1C"/>
    <w:multiLevelType w:val="hybridMultilevel"/>
    <w:tmpl w:val="1D3E4194"/>
    <w:lvl w:ilvl="0" w:tplc="83389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91A21"/>
    <w:multiLevelType w:val="hybridMultilevel"/>
    <w:tmpl w:val="63BA5F00"/>
    <w:name w:val="WW8Num623222"/>
    <w:lvl w:ilvl="0" w:tplc="A6D6D82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05B15"/>
    <w:multiLevelType w:val="hybridMultilevel"/>
    <w:tmpl w:val="347CE71A"/>
    <w:lvl w:ilvl="0" w:tplc="8E40C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D53F4"/>
    <w:multiLevelType w:val="hybridMultilevel"/>
    <w:tmpl w:val="3EBA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C0D98"/>
    <w:multiLevelType w:val="hybridMultilevel"/>
    <w:tmpl w:val="860E31D4"/>
    <w:lvl w:ilvl="0" w:tplc="E826A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F7609"/>
    <w:multiLevelType w:val="hybridMultilevel"/>
    <w:tmpl w:val="3FFAC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9284B"/>
    <w:multiLevelType w:val="hybridMultilevel"/>
    <w:tmpl w:val="8F18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22CE3"/>
    <w:multiLevelType w:val="hybridMultilevel"/>
    <w:tmpl w:val="9BA20F80"/>
    <w:lvl w:ilvl="0" w:tplc="AA3E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5F54"/>
    <w:multiLevelType w:val="hybridMultilevel"/>
    <w:tmpl w:val="401A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60B85"/>
    <w:multiLevelType w:val="hybridMultilevel"/>
    <w:tmpl w:val="39C83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F1553"/>
    <w:multiLevelType w:val="hybridMultilevel"/>
    <w:tmpl w:val="764496B8"/>
    <w:lvl w:ilvl="0" w:tplc="B8FE8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C40AE"/>
    <w:multiLevelType w:val="hybridMultilevel"/>
    <w:tmpl w:val="3BE88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8"/>
  </w:num>
  <w:num w:numId="4">
    <w:abstractNumId w:val="11"/>
  </w:num>
  <w:num w:numId="5">
    <w:abstractNumId w:val="10"/>
  </w:num>
  <w:num w:numId="6">
    <w:abstractNumId w:val="36"/>
  </w:num>
  <w:num w:numId="7">
    <w:abstractNumId w:val="14"/>
  </w:num>
  <w:num w:numId="8">
    <w:abstractNumId w:val="31"/>
  </w:num>
  <w:num w:numId="9">
    <w:abstractNumId w:val="17"/>
  </w:num>
  <w:num w:numId="10">
    <w:abstractNumId w:val="33"/>
  </w:num>
  <w:num w:numId="11">
    <w:abstractNumId w:val="1"/>
  </w:num>
  <w:num w:numId="12">
    <w:abstractNumId w:val="42"/>
  </w:num>
  <w:num w:numId="13">
    <w:abstractNumId w:val="12"/>
  </w:num>
  <w:num w:numId="14">
    <w:abstractNumId w:val="24"/>
  </w:num>
  <w:num w:numId="15">
    <w:abstractNumId w:val="39"/>
  </w:num>
  <w:num w:numId="16">
    <w:abstractNumId w:val="45"/>
  </w:num>
  <w:num w:numId="17">
    <w:abstractNumId w:val="44"/>
  </w:num>
  <w:num w:numId="18">
    <w:abstractNumId w:val="27"/>
  </w:num>
  <w:num w:numId="19">
    <w:abstractNumId w:val="35"/>
  </w:num>
  <w:num w:numId="20">
    <w:abstractNumId w:val="34"/>
  </w:num>
  <w:num w:numId="21">
    <w:abstractNumId w:val="41"/>
  </w:num>
  <w:num w:numId="22">
    <w:abstractNumId w:val="20"/>
  </w:num>
  <w:num w:numId="23">
    <w:abstractNumId w:val="7"/>
  </w:num>
  <w:num w:numId="24">
    <w:abstractNumId w:val="15"/>
  </w:num>
  <w:num w:numId="25">
    <w:abstractNumId w:val="8"/>
  </w:num>
  <w:num w:numId="26">
    <w:abstractNumId w:val="47"/>
  </w:num>
  <w:num w:numId="27">
    <w:abstractNumId w:val="25"/>
  </w:num>
  <w:num w:numId="28">
    <w:abstractNumId w:val="4"/>
  </w:num>
  <w:num w:numId="29">
    <w:abstractNumId w:val="32"/>
  </w:num>
  <w:num w:numId="30">
    <w:abstractNumId w:val="3"/>
  </w:num>
  <w:num w:numId="31">
    <w:abstractNumId w:val="21"/>
  </w:num>
  <w:num w:numId="32">
    <w:abstractNumId w:val="6"/>
  </w:num>
  <w:num w:numId="33">
    <w:abstractNumId w:val="43"/>
  </w:num>
  <w:num w:numId="34">
    <w:abstractNumId w:val="46"/>
  </w:num>
  <w:num w:numId="35">
    <w:abstractNumId w:val="40"/>
  </w:num>
  <w:num w:numId="36">
    <w:abstractNumId w:val="16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shadow color="black" opacity="49151f" offset=".74833mm,.74833mm"/>
      <o:colormru v:ext="edit" colors="#0064a2,#789327,#6db3ff,#cc621e,#e6aa79,#21889a,#bc0069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CA"/>
    <w:rsid w:val="0000165A"/>
    <w:rsid w:val="00015EF3"/>
    <w:rsid w:val="00031818"/>
    <w:rsid w:val="00041BB6"/>
    <w:rsid w:val="0004713D"/>
    <w:rsid w:val="00065C85"/>
    <w:rsid w:val="00076F10"/>
    <w:rsid w:val="0008463F"/>
    <w:rsid w:val="00086635"/>
    <w:rsid w:val="00093771"/>
    <w:rsid w:val="000E1594"/>
    <w:rsid w:val="000F0D64"/>
    <w:rsid w:val="000F5C4E"/>
    <w:rsid w:val="0010354E"/>
    <w:rsid w:val="0010541C"/>
    <w:rsid w:val="00106409"/>
    <w:rsid w:val="00110CAA"/>
    <w:rsid w:val="0011795D"/>
    <w:rsid w:val="0012507C"/>
    <w:rsid w:val="00127672"/>
    <w:rsid w:val="00134284"/>
    <w:rsid w:val="0014792D"/>
    <w:rsid w:val="0015168C"/>
    <w:rsid w:val="00182B4C"/>
    <w:rsid w:val="001920D3"/>
    <w:rsid w:val="001C0BB5"/>
    <w:rsid w:val="001C1989"/>
    <w:rsid w:val="001E6114"/>
    <w:rsid w:val="00204023"/>
    <w:rsid w:val="00210D09"/>
    <w:rsid w:val="00213ED4"/>
    <w:rsid w:val="00215376"/>
    <w:rsid w:val="00216416"/>
    <w:rsid w:val="00230F3B"/>
    <w:rsid w:val="002357BE"/>
    <w:rsid w:val="0027703A"/>
    <w:rsid w:val="00281FF7"/>
    <w:rsid w:val="002A6B9F"/>
    <w:rsid w:val="002C06AB"/>
    <w:rsid w:val="002C1D40"/>
    <w:rsid w:val="002E24D4"/>
    <w:rsid w:val="003200B0"/>
    <w:rsid w:val="0032139A"/>
    <w:rsid w:val="00330E39"/>
    <w:rsid w:val="0034078C"/>
    <w:rsid w:val="00356624"/>
    <w:rsid w:val="003769EC"/>
    <w:rsid w:val="003805F0"/>
    <w:rsid w:val="003B0158"/>
    <w:rsid w:val="003C03C0"/>
    <w:rsid w:val="003C3CEA"/>
    <w:rsid w:val="003C60CA"/>
    <w:rsid w:val="003D3F8D"/>
    <w:rsid w:val="003D43C2"/>
    <w:rsid w:val="00420A1E"/>
    <w:rsid w:val="00431BCA"/>
    <w:rsid w:val="004524FC"/>
    <w:rsid w:val="00464527"/>
    <w:rsid w:val="0047249A"/>
    <w:rsid w:val="004B0C14"/>
    <w:rsid w:val="004B3AC5"/>
    <w:rsid w:val="004E3188"/>
    <w:rsid w:val="00515B5D"/>
    <w:rsid w:val="0052755B"/>
    <w:rsid w:val="00531325"/>
    <w:rsid w:val="00550176"/>
    <w:rsid w:val="00552460"/>
    <w:rsid w:val="00562563"/>
    <w:rsid w:val="00565B68"/>
    <w:rsid w:val="00583A25"/>
    <w:rsid w:val="005847BD"/>
    <w:rsid w:val="0059090C"/>
    <w:rsid w:val="005A4062"/>
    <w:rsid w:val="005A78FB"/>
    <w:rsid w:val="005B1388"/>
    <w:rsid w:val="005B541C"/>
    <w:rsid w:val="005D3D76"/>
    <w:rsid w:val="005E17DC"/>
    <w:rsid w:val="006163AA"/>
    <w:rsid w:val="00647BBC"/>
    <w:rsid w:val="00662E69"/>
    <w:rsid w:val="00681A2F"/>
    <w:rsid w:val="00691A1A"/>
    <w:rsid w:val="00695C1A"/>
    <w:rsid w:val="006C05BD"/>
    <w:rsid w:val="006C5072"/>
    <w:rsid w:val="006C7ECC"/>
    <w:rsid w:val="006D5E93"/>
    <w:rsid w:val="006F409A"/>
    <w:rsid w:val="006F6DF3"/>
    <w:rsid w:val="006F7ED9"/>
    <w:rsid w:val="00714B54"/>
    <w:rsid w:val="00727A4C"/>
    <w:rsid w:val="0075345A"/>
    <w:rsid w:val="0077004A"/>
    <w:rsid w:val="0077430D"/>
    <w:rsid w:val="0077476B"/>
    <w:rsid w:val="00797D71"/>
    <w:rsid w:val="007C561F"/>
    <w:rsid w:val="007D5B8B"/>
    <w:rsid w:val="007E6498"/>
    <w:rsid w:val="008000DB"/>
    <w:rsid w:val="008021F1"/>
    <w:rsid w:val="00822C22"/>
    <w:rsid w:val="00826DC4"/>
    <w:rsid w:val="00840564"/>
    <w:rsid w:val="00853BE5"/>
    <w:rsid w:val="00876DF9"/>
    <w:rsid w:val="00886FA9"/>
    <w:rsid w:val="00890712"/>
    <w:rsid w:val="00895D3A"/>
    <w:rsid w:val="008B2C4C"/>
    <w:rsid w:val="008E1A4C"/>
    <w:rsid w:val="008E4CC8"/>
    <w:rsid w:val="008F487E"/>
    <w:rsid w:val="00914EFE"/>
    <w:rsid w:val="00917638"/>
    <w:rsid w:val="009416DA"/>
    <w:rsid w:val="009434CD"/>
    <w:rsid w:val="00954961"/>
    <w:rsid w:val="009625E6"/>
    <w:rsid w:val="00984FAC"/>
    <w:rsid w:val="00987043"/>
    <w:rsid w:val="009873D0"/>
    <w:rsid w:val="00987FC8"/>
    <w:rsid w:val="009D4C45"/>
    <w:rsid w:val="009D5E58"/>
    <w:rsid w:val="00A1645E"/>
    <w:rsid w:val="00A321CE"/>
    <w:rsid w:val="00A42BD3"/>
    <w:rsid w:val="00A54F39"/>
    <w:rsid w:val="00A70C0B"/>
    <w:rsid w:val="00A72B8E"/>
    <w:rsid w:val="00A80052"/>
    <w:rsid w:val="00A81820"/>
    <w:rsid w:val="00A910CD"/>
    <w:rsid w:val="00A924A6"/>
    <w:rsid w:val="00A950F5"/>
    <w:rsid w:val="00AA0A73"/>
    <w:rsid w:val="00AA5275"/>
    <w:rsid w:val="00AB12CC"/>
    <w:rsid w:val="00AE00AB"/>
    <w:rsid w:val="00B00A2F"/>
    <w:rsid w:val="00B16209"/>
    <w:rsid w:val="00B4194D"/>
    <w:rsid w:val="00B4646F"/>
    <w:rsid w:val="00B509F3"/>
    <w:rsid w:val="00B560A6"/>
    <w:rsid w:val="00B64120"/>
    <w:rsid w:val="00B6489F"/>
    <w:rsid w:val="00B91272"/>
    <w:rsid w:val="00BA270D"/>
    <w:rsid w:val="00BA46F7"/>
    <w:rsid w:val="00BE3A1F"/>
    <w:rsid w:val="00C16542"/>
    <w:rsid w:val="00C2067E"/>
    <w:rsid w:val="00C702BD"/>
    <w:rsid w:val="00C71BED"/>
    <w:rsid w:val="00C96E18"/>
    <w:rsid w:val="00C96E67"/>
    <w:rsid w:val="00CC3E48"/>
    <w:rsid w:val="00CD4A0F"/>
    <w:rsid w:val="00CD4E70"/>
    <w:rsid w:val="00D22AF9"/>
    <w:rsid w:val="00D66718"/>
    <w:rsid w:val="00D83E9A"/>
    <w:rsid w:val="00DA24B5"/>
    <w:rsid w:val="00DA2FD2"/>
    <w:rsid w:val="00DB00E8"/>
    <w:rsid w:val="00DE209D"/>
    <w:rsid w:val="00DE25E6"/>
    <w:rsid w:val="00DF7467"/>
    <w:rsid w:val="00E06607"/>
    <w:rsid w:val="00E21721"/>
    <w:rsid w:val="00E32354"/>
    <w:rsid w:val="00E42BE4"/>
    <w:rsid w:val="00E42CF5"/>
    <w:rsid w:val="00E511A5"/>
    <w:rsid w:val="00E541FD"/>
    <w:rsid w:val="00E57210"/>
    <w:rsid w:val="00E727FE"/>
    <w:rsid w:val="00E777B4"/>
    <w:rsid w:val="00E83CCE"/>
    <w:rsid w:val="00E928E4"/>
    <w:rsid w:val="00E93EE4"/>
    <w:rsid w:val="00E94F0A"/>
    <w:rsid w:val="00E95847"/>
    <w:rsid w:val="00EC06A2"/>
    <w:rsid w:val="00EC36DE"/>
    <w:rsid w:val="00F20B2D"/>
    <w:rsid w:val="00F21C1C"/>
    <w:rsid w:val="00F24833"/>
    <w:rsid w:val="00F307CA"/>
    <w:rsid w:val="00F31F41"/>
    <w:rsid w:val="00F77F70"/>
    <w:rsid w:val="00FA7696"/>
    <w:rsid w:val="00FB2201"/>
    <w:rsid w:val="00FB5B6F"/>
    <w:rsid w:val="00FB612D"/>
    <w:rsid w:val="00FC053A"/>
    <w:rsid w:val="00FE09EA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black" opacity="49151f" offset=".74833mm,.74833mm"/>
      <o:colormru v:ext="edit" colors="#0064a2,#789327,#6db3ff,#cc621e,#e6aa79,#21889a,#bc0069,#e8e8e8"/>
    </o:shapedefaults>
    <o:shapelayout v:ext="edit">
      <o:idmap v:ext="edit" data="2"/>
    </o:shapelayout>
  </w:shapeDefaults>
  <w:doNotEmbedSmartTags/>
  <w:decimalSymbol w:val="."/>
  <w:listSeparator w:val=","/>
  <w14:docId w14:val="606757DF"/>
  <w15:docId w15:val="{53FDAEF2-0258-442B-A38B-25F7AC8F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F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83A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3A2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283A28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5">
    <w:name w:val="heading 5"/>
    <w:basedOn w:val="Normal"/>
    <w:next w:val="Normal"/>
    <w:qFormat/>
    <w:rsid w:val="00C83D47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C83D47"/>
    <w:pPr>
      <w:keepNext/>
      <w:outlineLvl w:val="7"/>
    </w:pPr>
    <w:rPr>
      <w:rFonts w:ascii="Impact" w:hAnsi="Impac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83A28"/>
  </w:style>
  <w:style w:type="paragraph" w:styleId="Header">
    <w:name w:val="header"/>
    <w:basedOn w:val="Normal"/>
    <w:rsid w:val="00DB67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67FF"/>
    <w:pPr>
      <w:tabs>
        <w:tab w:val="center" w:pos="4320"/>
        <w:tab w:val="right" w:pos="8640"/>
      </w:tabs>
    </w:pPr>
    <w:rPr>
      <w:rFonts w:ascii="Verdana" w:hAnsi="Verdana"/>
      <w:sz w:val="20"/>
    </w:rPr>
  </w:style>
  <w:style w:type="paragraph" w:customStyle="1" w:styleId="01BSCCParagraphbodystyle">
    <w:name w:val="01BS CC Paragraph body style"/>
    <w:rsid w:val="00C83D47"/>
    <w:pPr>
      <w:suppressAutoHyphens/>
      <w:spacing w:after="240"/>
    </w:pPr>
    <w:rPr>
      <w:rFonts w:ascii="Verdana" w:hAnsi="Verdana"/>
      <w:sz w:val="22"/>
      <w:lang w:eastAsia="en-US"/>
    </w:rPr>
  </w:style>
  <w:style w:type="paragraph" w:customStyle="1" w:styleId="01S1CCSubhead1">
    <w:name w:val="01S1 CC Subhead 1"/>
    <w:basedOn w:val="01BSCCParagraphbodystyle"/>
    <w:next w:val="01BSCCParagraphbodystyle"/>
    <w:rsid w:val="00C83D47"/>
    <w:pPr>
      <w:spacing w:before="480" w:after="120"/>
      <w:ind w:left="720" w:hanging="720"/>
      <w:outlineLvl w:val="0"/>
    </w:pPr>
    <w:rPr>
      <w:b/>
      <w:sz w:val="28"/>
    </w:rPr>
  </w:style>
  <w:style w:type="paragraph" w:customStyle="1" w:styleId="01B1CCBulletTextLevel1">
    <w:name w:val="01B1 CC Bullet Text Level 1"/>
    <w:basedOn w:val="01BSCCParagraphbodystyle"/>
    <w:next w:val="01BSCCParagraphbodystyle"/>
    <w:autoRedefine/>
    <w:rsid w:val="00AF1A2A"/>
    <w:pPr>
      <w:tabs>
        <w:tab w:val="num" w:pos="360"/>
      </w:tabs>
      <w:spacing w:after="120"/>
      <w:ind w:right="284"/>
    </w:pPr>
  </w:style>
  <w:style w:type="paragraph" w:customStyle="1" w:styleId="01IPCCIntroPara">
    <w:name w:val="01IP CC Intro Para"/>
    <w:basedOn w:val="01S1CCSubhead1"/>
    <w:next w:val="01S1CCSubhead1"/>
    <w:autoRedefine/>
    <w:rsid w:val="003A035C"/>
    <w:pPr>
      <w:spacing w:line="360" w:lineRule="auto"/>
    </w:pPr>
    <w:rPr>
      <w:b w:val="0"/>
    </w:rPr>
  </w:style>
  <w:style w:type="paragraph" w:customStyle="1" w:styleId="BCCCoverDocumentsubtitle">
    <w:name w:val="B CC Cover Document subtitle"/>
    <w:basedOn w:val="Normal"/>
    <w:autoRedefine/>
    <w:rsid w:val="003062B5"/>
    <w:pPr>
      <w:spacing w:before="100"/>
      <w:ind w:left="113"/>
    </w:pPr>
    <w:rPr>
      <w:rFonts w:ascii="Verdana" w:hAnsi="Verdana"/>
      <w:sz w:val="28"/>
    </w:rPr>
  </w:style>
  <w:style w:type="paragraph" w:customStyle="1" w:styleId="CCCCoverDocumentDate">
    <w:name w:val="C CC Cover Document Date"/>
    <w:basedOn w:val="Normal"/>
    <w:autoRedefine/>
    <w:rsid w:val="00955659"/>
    <w:pPr>
      <w:ind w:left="567"/>
    </w:pPr>
    <w:rPr>
      <w:rFonts w:ascii="Verdana" w:hAnsi="Verdana"/>
      <w:b/>
      <w:sz w:val="28"/>
    </w:rPr>
  </w:style>
  <w:style w:type="paragraph" w:customStyle="1" w:styleId="DCCDepartmentTitle">
    <w:name w:val="D CC Department Title"/>
    <w:basedOn w:val="Normal"/>
    <w:autoRedefine/>
    <w:rsid w:val="00955659"/>
    <w:pPr>
      <w:ind w:left="851"/>
    </w:pPr>
    <w:rPr>
      <w:rFonts w:ascii="Verdana" w:hAnsi="Verdana"/>
      <w:sz w:val="28"/>
    </w:rPr>
  </w:style>
  <w:style w:type="paragraph" w:styleId="TOC1">
    <w:name w:val="toc 1"/>
    <w:basedOn w:val="02S1CCContentsSubhead"/>
    <w:next w:val="02BSCCContentsParagraphbodystyle"/>
    <w:autoRedefine/>
    <w:semiHidden/>
    <w:rsid w:val="00C83D47"/>
    <w:pPr>
      <w:tabs>
        <w:tab w:val="left" w:pos="567"/>
        <w:tab w:val="right" w:pos="8505"/>
      </w:tabs>
      <w:ind w:left="567" w:hanging="567"/>
    </w:pPr>
    <w:rPr>
      <w:sz w:val="22"/>
    </w:rPr>
  </w:style>
  <w:style w:type="paragraph" w:customStyle="1" w:styleId="02S1CCContentsSubhead">
    <w:name w:val="02S1 CC Contents Subhead"/>
    <w:basedOn w:val="01S1CCSubhead1"/>
    <w:next w:val="01BSCCParagraphbodystyle"/>
    <w:autoRedefine/>
    <w:rsid w:val="00283A28"/>
    <w:pPr>
      <w:spacing w:before="240" w:after="0"/>
    </w:pPr>
  </w:style>
  <w:style w:type="paragraph" w:customStyle="1" w:styleId="02BSCCContentsParagraphbodystyle">
    <w:name w:val="02BS CC Contents Paragraph body style"/>
    <w:basedOn w:val="01BSCCParagraphbodystyle"/>
    <w:rsid w:val="00283A28"/>
    <w:pPr>
      <w:tabs>
        <w:tab w:val="right" w:pos="8502"/>
      </w:tabs>
      <w:spacing w:after="0"/>
    </w:pPr>
  </w:style>
  <w:style w:type="paragraph" w:customStyle="1" w:styleId="01BHCCBulletsubhead">
    <w:name w:val="01BH CC Bullet subhead"/>
    <w:basedOn w:val="01BSCCParagraphbodystyle"/>
    <w:next w:val="01B1CCBulletTextLevel1"/>
    <w:rsid w:val="00283A28"/>
    <w:pPr>
      <w:spacing w:after="0"/>
      <w:ind w:left="490"/>
    </w:pPr>
    <w:rPr>
      <w:b/>
    </w:rPr>
  </w:style>
  <w:style w:type="paragraph" w:styleId="TOC2">
    <w:name w:val="toc 2"/>
    <w:basedOn w:val="02BSCCContentsParagraphbodystyle"/>
    <w:next w:val="Normal"/>
    <w:autoRedefine/>
    <w:semiHidden/>
    <w:rsid w:val="00C83D47"/>
    <w:pPr>
      <w:tabs>
        <w:tab w:val="left" w:pos="1247"/>
      </w:tabs>
      <w:ind w:left="567"/>
    </w:pPr>
    <w:rPr>
      <w:sz w:val="18"/>
    </w:rPr>
  </w:style>
  <w:style w:type="paragraph" w:styleId="TOC3">
    <w:name w:val="toc 3"/>
    <w:basedOn w:val="Normal"/>
    <w:next w:val="Normal"/>
    <w:autoRedefine/>
    <w:semiHidden/>
    <w:rsid w:val="00283A28"/>
    <w:pPr>
      <w:ind w:left="480"/>
    </w:pPr>
  </w:style>
  <w:style w:type="paragraph" w:styleId="TOC4">
    <w:name w:val="toc 4"/>
    <w:basedOn w:val="Normal"/>
    <w:next w:val="Normal"/>
    <w:autoRedefine/>
    <w:semiHidden/>
    <w:rsid w:val="00283A28"/>
    <w:pPr>
      <w:ind w:left="720"/>
    </w:pPr>
  </w:style>
  <w:style w:type="paragraph" w:styleId="TOC5">
    <w:name w:val="toc 5"/>
    <w:basedOn w:val="Normal"/>
    <w:next w:val="Normal"/>
    <w:autoRedefine/>
    <w:semiHidden/>
    <w:rsid w:val="00283A28"/>
    <w:pPr>
      <w:ind w:left="960"/>
    </w:pPr>
  </w:style>
  <w:style w:type="paragraph" w:styleId="TOC6">
    <w:name w:val="toc 6"/>
    <w:basedOn w:val="Normal"/>
    <w:next w:val="Normal"/>
    <w:autoRedefine/>
    <w:semiHidden/>
    <w:rsid w:val="00283A28"/>
    <w:pPr>
      <w:ind w:left="1200"/>
    </w:pPr>
  </w:style>
  <w:style w:type="paragraph" w:styleId="TOC7">
    <w:name w:val="toc 7"/>
    <w:basedOn w:val="Normal"/>
    <w:next w:val="Normal"/>
    <w:autoRedefine/>
    <w:semiHidden/>
    <w:rsid w:val="00283A28"/>
    <w:pPr>
      <w:ind w:left="1440"/>
    </w:pPr>
  </w:style>
  <w:style w:type="paragraph" w:styleId="TOC8">
    <w:name w:val="toc 8"/>
    <w:basedOn w:val="Normal"/>
    <w:next w:val="Normal"/>
    <w:autoRedefine/>
    <w:semiHidden/>
    <w:rsid w:val="00283A28"/>
    <w:pPr>
      <w:ind w:left="1680"/>
    </w:pPr>
  </w:style>
  <w:style w:type="paragraph" w:styleId="TOC9">
    <w:name w:val="toc 9"/>
    <w:basedOn w:val="Normal"/>
    <w:next w:val="Normal"/>
    <w:autoRedefine/>
    <w:semiHidden/>
    <w:rsid w:val="00283A28"/>
    <w:pPr>
      <w:ind w:left="1920"/>
    </w:pPr>
  </w:style>
  <w:style w:type="paragraph" w:customStyle="1" w:styleId="01S2CCSubhead2">
    <w:name w:val="01S2 CC Subhead 2"/>
    <w:basedOn w:val="01S1CCSubhead1"/>
    <w:next w:val="01BSCCParagraphbodystyle"/>
    <w:autoRedefine/>
    <w:rsid w:val="00895D3A"/>
    <w:pPr>
      <w:spacing w:before="360" w:after="90"/>
    </w:pPr>
    <w:rPr>
      <w:rFonts w:asciiTheme="minorHAnsi" w:hAnsiTheme="minorHAnsi" w:cstheme="minorHAnsi"/>
      <w:sz w:val="40"/>
      <w:szCs w:val="40"/>
    </w:rPr>
  </w:style>
  <w:style w:type="paragraph" w:customStyle="1" w:styleId="04THCCTablehead">
    <w:name w:val="04TH CC Table head"/>
    <w:basedOn w:val="01BSCCParagraphbodystyle"/>
    <w:autoRedefine/>
    <w:rsid w:val="00AF1A2A"/>
    <w:pPr>
      <w:spacing w:before="120" w:after="120"/>
    </w:pPr>
    <w:rPr>
      <w:b/>
      <w:color w:val="FFFFFF"/>
      <w:sz w:val="28"/>
    </w:rPr>
  </w:style>
  <w:style w:type="paragraph" w:customStyle="1" w:styleId="04TCCCTableCentresubhead">
    <w:name w:val="04TC CC Table Centre subhead"/>
    <w:basedOn w:val="01BSCCParagraphbodystyle"/>
    <w:autoRedefine/>
    <w:rsid w:val="00C83D47"/>
    <w:pPr>
      <w:spacing w:before="120" w:after="120"/>
      <w:jc w:val="center"/>
    </w:pPr>
    <w:rPr>
      <w:b/>
      <w:sz w:val="20"/>
    </w:rPr>
  </w:style>
  <w:style w:type="paragraph" w:customStyle="1" w:styleId="01B2CCBulletlev2">
    <w:name w:val="01B2 CC Bullet lev 2"/>
    <w:basedOn w:val="01B1CCBulletTextLevel1"/>
    <w:autoRedefine/>
    <w:rsid w:val="00283A28"/>
    <w:pPr>
      <w:tabs>
        <w:tab w:val="num" w:pos="1134"/>
      </w:tabs>
      <w:ind w:left="1134" w:hanging="283"/>
    </w:pPr>
  </w:style>
  <w:style w:type="paragraph" w:customStyle="1" w:styleId="01B3CCBulletlev3">
    <w:name w:val="01B3 CC Bullet lev 3"/>
    <w:basedOn w:val="01B2CCBulletlev2"/>
    <w:autoRedefine/>
    <w:rsid w:val="00283A28"/>
    <w:pPr>
      <w:tabs>
        <w:tab w:val="num" w:pos="1701"/>
      </w:tabs>
      <w:spacing w:after="0"/>
      <w:ind w:left="1701"/>
    </w:pPr>
  </w:style>
  <w:style w:type="paragraph" w:customStyle="1" w:styleId="04TLCCTableLeftSubhead">
    <w:name w:val="04TL CC Table Left Subhead"/>
    <w:basedOn w:val="04TCCCTableCentresubhead"/>
    <w:rsid w:val="00C83D47"/>
    <w:pPr>
      <w:jc w:val="left"/>
    </w:pPr>
    <w:rPr>
      <w:szCs w:val="22"/>
    </w:rPr>
  </w:style>
  <w:style w:type="character" w:styleId="Hyperlink">
    <w:name w:val="Hyperlink"/>
    <w:basedOn w:val="DefaultParagraphFont"/>
    <w:rsid w:val="00C83D47"/>
    <w:rPr>
      <w:color w:val="0000FF"/>
      <w:u w:val="single"/>
    </w:rPr>
  </w:style>
  <w:style w:type="paragraph" w:customStyle="1" w:styleId="04BSCCTableParagraphstyle">
    <w:name w:val="04BS CC Table Paragraph style"/>
    <w:basedOn w:val="Normal"/>
    <w:autoRedefine/>
    <w:rsid w:val="00C83D47"/>
    <w:pPr>
      <w:suppressAutoHyphens/>
      <w:spacing w:before="120" w:after="120"/>
    </w:pPr>
    <w:rPr>
      <w:rFonts w:ascii="Verdana" w:hAnsi="Verdana"/>
      <w:sz w:val="18"/>
    </w:rPr>
  </w:style>
  <w:style w:type="paragraph" w:customStyle="1" w:styleId="02S2CCContentsSubhead2">
    <w:name w:val="02S2 CC Contents Subhead 2"/>
    <w:basedOn w:val="Normal"/>
    <w:autoRedefine/>
    <w:rsid w:val="006C05BD"/>
    <w:pPr>
      <w:spacing w:after="120"/>
    </w:pPr>
    <w:rPr>
      <w:rFonts w:asciiTheme="minorHAnsi" w:hAnsiTheme="minorHAnsi" w:cstheme="minorHAnsi"/>
      <w:b/>
      <w:sz w:val="40"/>
      <w:szCs w:val="40"/>
    </w:rPr>
  </w:style>
  <w:style w:type="paragraph" w:customStyle="1" w:styleId="ACCDocumentTitle">
    <w:name w:val="A CC Document Title"/>
    <w:basedOn w:val="Normal"/>
    <w:next w:val="Normal"/>
    <w:autoRedefine/>
    <w:rsid w:val="00C83D47"/>
    <w:rPr>
      <w:rFonts w:ascii="Verdana" w:hAnsi="Verdana"/>
      <w:b/>
      <w:sz w:val="40"/>
    </w:rPr>
  </w:style>
  <w:style w:type="paragraph" w:customStyle="1" w:styleId="BCCDocumentsubtitle">
    <w:name w:val="B CC Document subtitle"/>
    <w:basedOn w:val="Normal"/>
    <w:autoRedefine/>
    <w:rsid w:val="00C83D47"/>
    <w:rPr>
      <w:rFonts w:ascii="Verdana" w:hAnsi="Verdana"/>
      <w:sz w:val="28"/>
    </w:rPr>
  </w:style>
  <w:style w:type="paragraph" w:customStyle="1" w:styleId="RECOMMENDATION">
    <w:name w:val="RECOMMENDATION"/>
    <w:basedOn w:val="Normal"/>
    <w:rsid w:val="00C83D47"/>
    <w:pPr>
      <w:spacing w:after="240"/>
    </w:pPr>
    <w:rPr>
      <w:rFonts w:ascii="Foundry Sans" w:hAnsi="Foundry Sans"/>
      <w:b/>
      <w:caps/>
      <w:sz w:val="22"/>
      <w:lang w:eastAsia="en-GB"/>
    </w:rPr>
  </w:style>
  <w:style w:type="paragraph" w:customStyle="1" w:styleId="01S3CCSubheadcentred">
    <w:name w:val="01S3 CC Subhead centred"/>
    <w:basedOn w:val="01BSCCParagraphbodystyle"/>
    <w:rsid w:val="00C83D47"/>
    <w:pPr>
      <w:spacing w:before="120" w:after="120"/>
      <w:jc w:val="center"/>
    </w:pPr>
    <w:rPr>
      <w:b/>
      <w:sz w:val="24"/>
    </w:rPr>
  </w:style>
  <w:style w:type="table" w:styleId="TableGrid">
    <w:name w:val="Table Grid"/>
    <w:aliases w:val="Table no border"/>
    <w:basedOn w:val="TableNormal"/>
    <w:rsid w:val="00C83D47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HCCTableheadwhite">
    <w:name w:val="04TH CC Table head white"/>
    <w:basedOn w:val="04THCCTablehead"/>
    <w:rsid w:val="00AF1A2A"/>
  </w:style>
  <w:style w:type="paragraph" w:customStyle="1" w:styleId="bodyblack">
    <w:name w:val="body black"/>
    <w:basedOn w:val="Normal"/>
    <w:link w:val="bodyblackChar"/>
    <w:rsid w:val="00A80052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en-GB"/>
    </w:rPr>
  </w:style>
  <w:style w:type="character" w:customStyle="1" w:styleId="bodyblackChar">
    <w:name w:val="body black Char"/>
    <w:basedOn w:val="DefaultParagraphFont"/>
    <w:link w:val="bodyblack"/>
    <w:rsid w:val="00A80052"/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87FC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0F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60A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645E"/>
    <w:pPr>
      <w:spacing w:before="100" w:beforeAutospacing="1" w:after="100" w:afterAutospacing="1"/>
    </w:pPr>
    <w:rPr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1179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95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79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95D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17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795D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2B8E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CC3E4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ddevon.gov.uk/your-council/access-to-information/transparency-code/" TargetMode="External"/><Relationship Id="rId117" Type="http://schemas.openxmlformats.org/officeDocument/2006/relationships/hyperlink" Target="https://www.middevon.gov.uk/your-council/access-to-information/freedom-of-information/open-data/planning-open-data/" TargetMode="External"/><Relationship Id="rId21" Type="http://schemas.openxmlformats.org/officeDocument/2006/relationships/hyperlink" Target="https://democracy.middevon.gov.uk/mgListOutsideBodies.aspx?bcr=1" TargetMode="External"/><Relationship Id="rId42" Type="http://schemas.openxmlformats.org/officeDocument/2006/relationships/hyperlink" Target="https://eur01.safelinks.protection.outlook.com/?url=https%3A%2F%2Fwww.middevon.gov.uk%2Fmedia%2F355772%2F8590_joint_strategy_final_accessible_lr-12.pdf%23%3A~%3Atext%3D%25E2%2580%2598Shared%2520coordinates%25E2%2580%2599%2520represents%2520the%2520ambitious%2520commitments%2520of%2520East%2Cwhich%2520retains%2520its%2520competitive%2520edge%2520to%2520attract%2520investment&amp;data=05%7C02%7Cfoi%40middevon.gov.uk%7Ccf4d5441fd7848eb779408dd8f02754a%7C8ddf22c7b00e442982f6108505d03118%7C0%7C0%7C638823962897999129%7CUnknown%7CTWFpbGZsb3d8eyJFbXB0eU1hcGkiOnRydWUsIlYiOiIwLjAuMDAwMCIsIlAiOiJXaW4zMiIsIkFOIjoiTWFpbCIsIldUIjoyfQ%3D%3D%7C0%7C%7C%7C&amp;sdata=D1COsc2DvvZ8Rew9wN5qZWbWZA%2B%2B09WJ0yVlqCxJOOk%3D&amp;reserved=0" TargetMode="External"/><Relationship Id="rId47" Type="http://schemas.openxmlformats.org/officeDocument/2006/relationships/hyperlink" Target="https://eur01.safelinks.protection.outlook.com/?url=https%3A%2F%2Fsustainablemiddevon.org.uk%2FMedia%2F5nfkktkq%2Fclimate-strategy-mddc-24-28-final-format.pdf&amp;data=05%7C02%7Cfoi%40middevon.gov.uk%7Cb01baee8414441e9f23408dda9c7a3cb%7C8ddf22c7b00e442982f6108505d03118%7C0%7C0%7C638853397088589179%7CUnknown%7CTWFpbGZsb3d8eyJFbXB0eU1hcGkiOnRydWUsIlYiOiIwLjAuMDAwMCIsIlAiOiJXaW4zMiIsIkFOIjoiTWFpbCIsIldUIjoyfQ%3D%3D%7C0%7C%7C%7C&amp;sdata=SXwe%2BtzBTtmmVnAt8OQQURevtXcVSMfEe8y2ApDDPAw%3D&amp;reserved=0" TargetMode="External"/><Relationship Id="rId63" Type="http://schemas.openxmlformats.org/officeDocument/2006/relationships/hyperlink" Target="https://democracy.middevon.gov.uk/mgListCommittees.aspx?bcr=1" TargetMode="External"/><Relationship Id="rId68" Type="http://schemas.openxmlformats.org/officeDocument/2006/relationships/hyperlink" Target="https://www.middevon.gov.uk/residents/private-sector-housing/policy-on-psh-fees-charges-and-civil-penalties/" TargetMode="External"/><Relationship Id="rId84" Type="http://schemas.openxmlformats.org/officeDocument/2006/relationships/hyperlink" Target="https://www.cornwall.gov.uk/the-council-and-democracy/data-protection-and-freedom-of-information/data-protection/retention-and-disposal-of-information/" TargetMode="External"/><Relationship Id="rId89" Type="http://schemas.openxmlformats.org/officeDocument/2006/relationships/hyperlink" Target="https://www.middevon.gov.uk/residents/bereavement/fees-and-charges/" TargetMode="External"/><Relationship Id="rId112" Type="http://schemas.openxmlformats.org/officeDocument/2006/relationships/hyperlink" Target="https://www.middevon.gov.uk/your-council/access-to-information/freedom-of-information/open-data/public-health-open-data/" TargetMode="External"/><Relationship Id="rId133" Type="http://schemas.openxmlformats.org/officeDocument/2006/relationships/hyperlink" Target="https://www.middevon.gov.uk/residents/public-health-and-regulatory-services/" TargetMode="External"/><Relationship Id="rId138" Type="http://schemas.openxmlformats.org/officeDocument/2006/relationships/hyperlink" Target="https://www.middevon.gov.uk/your-council/how-the-council-works/which-authority-does-what/" TargetMode="External"/><Relationship Id="rId154" Type="http://schemas.openxmlformats.org/officeDocument/2006/relationships/hyperlink" Target="https://www.middevon.gov.uk/residents/benefits/" TargetMode="External"/><Relationship Id="rId159" Type="http://schemas.openxmlformats.org/officeDocument/2006/relationships/footer" Target="footer2.xml"/><Relationship Id="rId16" Type="http://schemas.openxmlformats.org/officeDocument/2006/relationships/hyperlink" Target="https://www.middevon.gov.uk/your-council/how-the-council-works/meet-the-leadership-team/" TargetMode="External"/><Relationship Id="rId107" Type="http://schemas.openxmlformats.org/officeDocument/2006/relationships/hyperlink" Target="https://www.middevon.gov.uk/business/licensing/hackney-carriage-and-private-hire/hackney-carriage-and-private-hire-vehicles/approved-garages-list/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democracy.middevon.gov.uk/documents/s29360/Strategic%20Grants%20Review%202023.pdf" TargetMode="External"/><Relationship Id="rId37" Type="http://schemas.openxmlformats.org/officeDocument/2006/relationships/hyperlink" Target="https://www.middevon.gov.uk/your-council/access-to-information/transparency-code/" TargetMode="External"/><Relationship Id="rId53" Type="http://schemas.openxmlformats.org/officeDocument/2006/relationships/hyperlink" Target="https://www.middevon.gov.uk/your-council/equality-diversity-and-inclusion/equality-impact-assessments/" TargetMode="External"/><Relationship Id="rId58" Type="http://schemas.openxmlformats.org/officeDocument/2006/relationships/hyperlink" Target="https://www.middevon.gov.uk/your-council/councillors-democracy/governance-arrangements/" TargetMode="External"/><Relationship Id="rId74" Type="http://schemas.openxmlformats.org/officeDocument/2006/relationships/hyperlink" Target="https://www.middevon.gov.uk/residents/benefits/" TargetMode="External"/><Relationship Id="rId79" Type="http://schemas.openxmlformats.org/officeDocument/2006/relationships/hyperlink" Target="https://www.middevon.gov.uk/business/food-safety-and-hygiene/food-sampling-policy/" TargetMode="External"/><Relationship Id="rId102" Type="http://schemas.openxmlformats.org/officeDocument/2006/relationships/hyperlink" Target="https://www.middevon.gov.uk/residents/mid-devon-housing/your-home/repairs/handy-person-service/" TargetMode="External"/><Relationship Id="rId123" Type="http://schemas.openxmlformats.org/officeDocument/2006/relationships/hyperlink" Target="https://www.middevon.gov.uk/your-council/access-to-information/transparency-code/" TargetMode="External"/><Relationship Id="rId128" Type="http://schemas.openxmlformats.org/officeDocument/2006/relationships/hyperlink" Target="https://www.middevon.gov.uk/your-council/access-to-information/freedom-of-information/foieir-disclosure-logs/" TargetMode="External"/><Relationship Id="rId144" Type="http://schemas.openxmlformats.org/officeDocument/2006/relationships/hyperlink" Target="https://www.middevon.gov.uk/residents/car-parking/" TargetMode="External"/><Relationship Id="rId149" Type="http://schemas.openxmlformats.org/officeDocument/2006/relationships/hyperlink" Target="https://www.middevon.gov.uk/residents/homelessness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middevon.gov.uk/residents/community-safety/anti-social-behaviour/community-protection-notice/" TargetMode="External"/><Relationship Id="rId95" Type="http://schemas.openxmlformats.org/officeDocument/2006/relationships/hyperlink" Target="https://www.middevon.gov.uk/residents/local-authority-searches/fees-and-payment-methods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middevon.gov.uk/your-council/finance/annual-accounts/" TargetMode="External"/><Relationship Id="rId27" Type="http://schemas.openxmlformats.org/officeDocument/2006/relationships/hyperlink" Target="https://www.middevon.gov.uk/your-council/access-to-information/transparency-code/" TargetMode="External"/><Relationship Id="rId43" Type="http://schemas.openxmlformats.org/officeDocument/2006/relationships/hyperlink" Target="https://www.middevon.gov.uk/residents/community-safety/community-safety-partnership/" TargetMode="External"/><Relationship Id="rId48" Type="http://schemas.openxmlformats.org/officeDocument/2006/relationships/hyperlink" Target="https://eur01.safelinks.protection.outlook.com/?url=https%3A%2F%2Fsustainablemiddevon.org.uk%2FMedia%2Fxinfzbts%2Fclimate-action-plan-2024.pdf&amp;data=05%7C02%7Cfoi%40middevon.gov.uk%7Cb01baee8414441e9f23408dda9c7a3cb%7C8ddf22c7b00e442982f6108505d03118%7C0%7C0%7C638853397088620148%7CUnknown%7CTWFpbGZsb3d8eyJFbXB0eU1hcGkiOnRydWUsIlYiOiIwLjAuMDAwMCIsIlAiOiJXaW4zMiIsIkFOIjoiTWFpbCIsIldUIjoyfQ%3D%3D%7C0%7C%7C%7C&amp;sdata=bJgp1QYxuChclZ%2BI1sm34gPI9CvrK%2Bm0N8m%2FNwKX8KA%3D&amp;reserved=0" TargetMode="External"/><Relationship Id="rId64" Type="http://schemas.openxmlformats.org/officeDocument/2006/relationships/hyperlink" Target="https://www.middevon.gov.uk/your-council/councillors-democracy/governance-arrangements/" TargetMode="External"/><Relationship Id="rId69" Type="http://schemas.openxmlformats.org/officeDocument/2006/relationships/hyperlink" Target="https://www.middevon.gov.uk/business/licensing/licensing-policies/" TargetMode="External"/><Relationship Id="rId113" Type="http://schemas.openxmlformats.org/officeDocument/2006/relationships/hyperlink" Target="https://www.middevon.gov.uk/your-council/access-to-information/freedom-of-information/open-data/public-health-open-data/" TargetMode="External"/><Relationship Id="rId118" Type="http://schemas.openxmlformats.org/officeDocument/2006/relationships/hyperlink" Target="https://www.middevon.gov.uk/your-council/access-to-information/freedom-of-information/open-data/street-scene-open-data/" TargetMode="External"/><Relationship Id="rId134" Type="http://schemas.openxmlformats.org/officeDocument/2006/relationships/hyperlink" Target="https://www.middevon.gov.uk/business/business-support-advice/" TargetMode="External"/><Relationship Id="rId139" Type="http://schemas.openxmlformats.org/officeDocument/2006/relationships/hyperlink" Target="https://www.visitmiddevon.co.uk/" TargetMode="External"/><Relationship Id="rId80" Type="http://schemas.openxmlformats.org/officeDocument/2006/relationships/hyperlink" Target="https://www.middevon.gov.uk/residents/public-health-and-regulatory-services/public-health-enforcement-policy/" TargetMode="External"/><Relationship Id="rId85" Type="http://schemas.openxmlformats.org/officeDocument/2006/relationships/hyperlink" Target="https://www.middevon.gov.uk/residents/recycling-rubbish/bulky-waste/" TargetMode="External"/><Relationship Id="rId150" Type="http://schemas.openxmlformats.org/officeDocument/2006/relationships/hyperlink" Target="https://www.middevon.gov.uk/residents/residents-financial-support/" TargetMode="External"/><Relationship Id="rId155" Type="http://schemas.openxmlformats.org/officeDocument/2006/relationships/hyperlink" Target="https://www.middevon.gov.uk/residents/planning/" TargetMode="External"/><Relationship Id="rId12" Type="http://schemas.openxmlformats.org/officeDocument/2006/relationships/hyperlink" Target="https://www.middevon.gov.uk/your-council/councillors-democracy/constitution/" TargetMode="External"/><Relationship Id="rId17" Type="http://schemas.openxmlformats.org/officeDocument/2006/relationships/hyperlink" Target="https://democracy.middevon.gov.uk/documents/s32934/Appendix%201%20Pay%20Policy%20Feb%2025%20V4.pdf" TargetMode="External"/><Relationship Id="rId33" Type="http://schemas.openxmlformats.org/officeDocument/2006/relationships/hyperlink" Target="https://www.middevon.gov.uk/your-council/finance/financial-regulations-and-monitoring/" TargetMode="External"/><Relationship Id="rId38" Type="http://schemas.openxmlformats.org/officeDocument/2006/relationships/hyperlink" Target="https://democracy.middevon.gov.uk/mgCommitteeDetails.aspx?ID=130" TargetMode="External"/><Relationship Id="rId59" Type="http://schemas.openxmlformats.org/officeDocument/2006/relationships/hyperlink" Target="https://democracy.middevon.gov.uk/mgDelegatedDecisions.aspx?bcr=1&amp;DM=0&amp;DS=2&amp;K=0&amp;DR=&amp;V=0" TargetMode="External"/><Relationship Id="rId103" Type="http://schemas.openxmlformats.org/officeDocument/2006/relationships/hyperlink" Target="https://www.middevon.gov.uk/residents/mid-devon-housing/your-home/repairs/rechargeable-repairs/" TargetMode="External"/><Relationship Id="rId108" Type="http://schemas.openxmlformats.org/officeDocument/2006/relationships/hyperlink" Target="https://www.cornwall.gov.uk/environment/environmental-protection/contaminated-land/" TargetMode="External"/><Relationship Id="rId124" Type="http://schemas.openxmlformats.org/officeDocument/2006/relationships/hyperlink" Target="https://www.middevon.gov.uk/your-council/town-parish-councils/assets-of-community-value/" TargetMode="External"/><Relationship Id="rId129" Type="http://schemas.openxmlformats.org/officeDocument/2006/relationships/hyperlink" Target="https://democracy.middevon.gov.uk/mgMemberIndex.aspx?bcr=1" TargetMode="External"/><Relationship Id="rId20" Type="http://schemas.openxmlformats.org/officeDocument/2006/relationships/hyperlink" Target="https://democracy.middevon.gov.uk/mgMemberIndex.aspx?bcr=1" TargetMode="External"/><Relationship Id="rId41" Type="http://schemas.openxmlformats.org/officeDocument/2006/relationships/hyperlink" Target="https://democracy.middevon.gov.uk/documents/s31682/OCTOBER%20Appendix%201%20BHNL%20Management%20Plan%20briefing%20paper%20August%202024.pdf" TargetMode="External"/><Relationship Id="rId54" Type="http://schemas.openxmlformats.org/officeDocument/2006/relationships/hyperlink" Target="https://www.middevon.gov.uk/your-council/customer-feedback-and-complaints/" TargetMode="External"/><Relationship Id="rId62" Type="http://schemas.openxmlformats.org/officeDocument/2006/relationships/hyperlink" Target="https://democracy.middevon.gov.uk/mgDelegatedDecisions.aspx?bcr=1&amp;DM=0&amp;DS=2&amp;K=0&amp;DR=&amp;V=0" TargetMode="External"/><Relationship Id="rId70" Type="http://schemas.openxmlformats.org/officeDocument/2006/relationships/hyperlink" Target="https://www.middevon.gov.uk/residents/planning/planning-enforcement/" TargetMode="External"/><Relationship Id="rId75" Type="http://schemas.openxmlformats.org/officeDocument/2006/relationships/hyperlink" Target="https://www.middevon.gov.uk/residents/environment/street-care/fly-tipping/" TargetMode="External"/><Relationship Id="rId83" Type="http://schemas.openxmlformats.org/officeDocument/2006/relationships/hyperlink" Target="https://democracy.middevon.gov.uk/ieListDocuments.aspx?CId=133&amp;MID=1909" TargetMode="External"/><Relationship Id="rId88" Type="http://schemas.openxmlformats.org/officeDocument/2006/relationships/hyperlink" Target="https://www.middevon.gov.uk/residents/environment/air-quality/regulated-installations/" TargetMode="External"/><Relationship Id="rId91" Type="http://schemas.openxmlformats.org/officeDocument/2006/relationships/hyperlink" Target="https://www.middevon.gov.uk/residents/car-parking/" TargetMode="External"/><Relationship Id="rId96" Type="http://schemas.openxmlformats.org/officeDocument/2006/relationships/hyperlink" Target="https://www.middevon.gov.uk/residents/planning/pre-application-advice-and-other-discretionary-planning-fees/" TargetMode="External"/><Relationship Id="rId111" Type="http://schemas.openxmlformats.org/officeDocument/2006/relationships/hyperlink" Target="https://www.middevon.gov.uk/your-council/access-to-information/freedom-of-information/open-data/licensing-open-data/" TargetMode="External"/><Relationship Id="rId132" Type="http://schemas.openxmlformats.org/officeDocument/2006/relationships/hyperlink" Target="https://www.middevon.gov.uk/business/licensing/" TargetMode="External"/><Relationship Id="rId140" Type="http://schemas.openxmlformats.org/officeDocument/2006/relationships/hyperlink" Target="https://www.cornwall.gov.uk/libraries-museums-and-archives/libraries/" TargetMode="External"/><Relationship Id="rId145" Type="http://schemas.openxmlformats.org/officeDocument/2006/relationships/hyperlink" Target="https://www.middevon.gov.uk/residents/public-toilets/" TargetMode="External"/><Relationship Id="rId153" Type="http://schemas.openxmlformats.org/officeDocument/2006/relationships/hyperlink" Target="https://www.middevon.gov.uk/residents/council-tax/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middevon.gov.uk/media/356939/top-level-structure-with-details.pdf" TargetMode="External"/><Relationship Id="rId23" Type="http://schemas.openxmlformats.org/officeDocument/2006/relationships/hyperlink" Target="https://www.middevon.gov.uk/your-council/finance/payments-to-suppliers/" TargetMode="External"/><Relationship Id="rId28" Type="http://schemas.openxmlformats.org/officeDocument/2006/relationships/hyperlink" Target="https://democracy.middevon.gov.uk/documents/s32934/Appendix%201%20Pay%20Policy%20Feb%2025%20V4.pdf" TargetMode="External"/><Relationship Id="rId36" Type="http://schemas.openxmlformats.org/officeDocument/2006/relationships/hyperlink" Target="https://www.middevon.gov.uk/your-council/finance/budgets/" TargetMode="External"/><Relationship Id="rId49" Type="http://schemas.openxmlformats.org/officeDocument/2006/relationships/hyperlink" Target="https://eur01.safelinks.protection.outlook.com/?url=https%3A%2F%2Fsustainablemiddevon.org.uk%2Four-plan%2Fthe-council-s-carbon-footprint%2F&amp;data=05%7C02%7Cfoi%40middevon.gov.uk%7Cb01baee8414441e9f23408dda9c7a3cb%7C8ddf22c7b00e442982f6108505d03118%7C0%7C0%7C638853397088550364%7CUnknown%7CTWFpbGZsb3d8eyJFbXB0eU1hcGkiOnRydWUsIlYiOiIwLjAuMDAwMCIsIlAiOiJXaW4zMiIsIkFOIjoiTWFpbCIsIldUIjoyfQ%3D%3D%7C0%7C%7C%7C&amp;sdata=djzhXeUQ%2Fh6qFTt0ygG079ye3K5C5iD3YNbYLfPEuDg%3D&amp;reserved=0" TargetMode="External"/><Relationship Id="rId57" Type="http://schemas.openxmlformats.org/officeDocument/2006/relationships/hyperlink" Target="https://activemiddevon.com/" TargetMode="External"/><Relationship Id="rId106" Type="http://schemas.openxmlformats.org/officeDocument/2006/relationships/hyperlink" Target="https://nmdbuildingcontrol.co.uk/" TargetMode="External"/><Relationship Id="rId114" Type="http://schemas.openxmlformats.org/officeDocument/2006/relationships/hyperlink" Target="https://www.middevon.gov.uk/your-council/access-to-information/freedom-of-information/open-data/public-health-open-data/" TargetMode="External"/><Relationship Id="rId119" Type="http://schemas.openxmlformats.org/officeDocument/2006/relationships/hyperlink" Target="https://www.middevon.gov.uk/your-council/finance/payments-to-suppliers/" TargetMode="External"/><Relationship Id="rId127" Type="http://schemas.openxmlformats.org/officeDocument/2006/relationships/hyperlink" Target="https://www.cornwall.gov.uk/transport-parking-and-streets/roads-highways-and-pavements/highway-cctv-and-anpr-privacy-notice/highway-cctv-cameras-in-cornwal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middevon.gov.uk/business/business-grants-and-financial-support/" TargetMode="External"/><Relationship Id="rId44" Type="http://schemas.openxmlformats.org/officeDocument/2006/relationships/hyperlink" Target="https://www.middevon.gov.uk/residents/community-safety/safeguarding/" TargetMode="External"/><Relationship Id="rId52" Type="http://schemas.openxmlformats.org/officeDocument/2006/relationships/hyperlink" Target="https://www.middevon.gov.uk/your-council/finance/annual-accounts/" TargetMode="External"/><Relationship Id="rId60" Type="http://schemas.openxmlformats.org/officeDocument/2006/relationships/hyperlink" Target="https://www.middevon.gov.uk/your-council/councillors-democracy/governance-arrangements/" TargetMode="External"/><Relationship Id="rId65" Type="http://schemas.openxmlformats.org/officeDocument/2006/relationships/hyperlink" Target="https://www.middevon.gov.uk/your-council/councillors-democracy/constitution/" TargetMode="External"/><Relationship Id="rId73" Type="http://schemas.openxmlformats.org/officeDocument/2006/relationships/hyperlink" Target="https://www.middevon.gov.uk/business/business-rates/" TargetMode="External"/><Relationship Id="rId78" Type="http://schemas.openxmlformats.org/officeDocument/2006/relationships/hyperlink" Target="https://www.middevon.gov.uk/your-council/jobs/recruitment-process/" TargetMode="External"/><Relationship Id="rId81" Type="http://schemas.openxmlformats.org/officeDocument/2006/relationships/hyperlink" Target="https://www.middevon.gov.uk/your-council/customer-feedback-and-complaints/" TargetMode="External"/><Relationship Id="rId86" Type="http://schemas.openxmlformats.org/officeDocument/2006/relationships/hyperlink" Target="https://www.middevon.gov.uk/residents/recycling-rubbish/what-can-you-put-out/garden-waste/" TargetMode="External"/><Relationship Id="rId94" Type="http://schemas.openxmlformats.org/officeDocument/2006/relationships/hyperlink" Target="https://www.middevon.gov.uk/business/licensing/licensing-fees-and-charges/" TargetMode="External"/><Relationship Id="rId99" Type="http://schemas.openxmlformats.org/officeDocument/2006/relationships/hyperlink" Target="https://www.middevon.gov.uk/residents/car-parking/car-parking-permit-charges/" TargetMode="External"/><Relationship Id="rId101" Type="http://schemas.openxmlformats.org/officeDocument/2006/relationships/hyperlink" Target="https://www.middevon.gov.uk/residents/planning/section-106/section-106-monitoring-fees/" TargetMode="External"/><Relationship Id="rId122" Type="http://schemas.openxmlformats.org/officeDocument/2006/relationships/hyperlink" Target="https://www.middevon.gov.uk/your-council/access-to-information/transparency-code/" TargetMode="External"/><Relationship Id="rId130" Type="http://schemas.openxmlformats.org/officeDocument/2006/relationships/hyperlink" Target="https://www.middevon.gov.uk/your-council/voting-elections/register-to-vote/am-i-on-the-register-of-electors/" TargetMode="External"/><Relationship Id="rId135" Type="http://schemas.openxmlformats.org/officeDocument/2006/relationships/hyperlink" Target="https://www.middevon.gov.uk/business/business-grants-and-financial-support/" TargetMode="External"/><Relationship Id="rId143" Type="http://schemas.openxmlformats.org/officeDocument/2006/relationships/hyperlink" Target="https://www.middevon.gov.uk/residents/parks-and-play-areas/" TargetMode="External"/><Relationship Id="rId148" Type="http://schemas.openxmlformats.org/officeDocument/2006/relationships/hyperlink" Target="https://www.middevon.gov.uk/residents/community-safety/" TargetMode="External"/><Relationship Id="rId151" Type="http://schemas.openxmlformats.org/officeDocument/2006/relationships/hyperlink" Target="https://www.middevon.gov.uk/residents/ukrainian-refugees-in-mid-devon/" TargetMode="External"/><Relationship Id="rId156" Type="http://schemas.openxmlformats.org/officeDocument/2006/relationships/hyperlink" Target="https://www.middevon.gov.uk/your-council/voting-election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middevon.gov.uk/your-council/how-the-council-works/" TargetMode="External"/><Relationship Id="rId18" Type="http://schemas.openxmlformats.org/officeDocument/2006/relationships/hyperlink" Target="https://www.middevon.gov.uk/your-council/customer-services/contact-details-and-opening-hours" TargetMode="External"/><Relationship Id="rId39" Type="http://schemas.openxmlformats.org/officeDocument/2006/relationships/hyperlink" Target="https://www.middevon.gov.uk/your-council/internal-audit/" TargetMode="External"/><Relationship Id="rId109" Type="http://schemas.openxmlformats.org/officeDocument/2006/relationships/hyperlink" Target="https://www.middevon.gov.uk/your-council/access-to-information/freedom-of-information/open-data/licensing-open-data/" TargetMode="External"/><Relationship Id="rId34" Type="http://schemas.openxmlformats.org/officeDocument/2006/relationships/hyperlink" Target="https://www.middevon.gov.uk/your-council/councillors-democracy/constitution/" TargetMode="External"/><Relationship Id="rId50" Type="http://schemas.openxmlformats.org/officeDocument/2006/relationships/hyperlink" Target="https://eur01.safelinks.protection.outlook.com/?url=https%3A%2F%2Fsustainablemiddevon.org.uk%2Four-plan%2Fboosting-nature-in-green-spaces%2F&amp;data=05%7C02%7Cfoi%40middevon.gov.uk%7Cb01baee8414441e9f23408dda9c7a3cb%7C8ddf22c7b00e442982f6108505d03118%7C0%7C0%7C638853397088521586%7CUnknown%7CTWFpbGZsb3d8eyJFbXB0eU1hcGkiOnRydWUsIlYiOiIwLjAuMDAwMCIsIlAiOiJXaW4zMiIsIkFOIjoiTWFpbCIsIldUIjoyfQ%3D%3D%7C0%7C%7C%7C&amp;sdata=FnZcBWSmEd2K4GsTAKwOLxyYjJAMUvificoxAexrFWQ%3D&amp;reserved=0" TargetMode="External"/><Relationship Id="rId55" Type="http://schemas.openxmlformats.org/officeDocument/2006/relationships/hyperlink" Target="https://www.middevon.gov.uk/residents/mid-devon-housing/help-and-support/procedures-policies-and-strategies/service-standards/" TargetMode="External"/><Relationship Id="rId76" Type="http://schemas.openxmlformats.org/officeDocument/2006/relationships/hyperlink" Target="https://www.middevon.gov.uk/residents/gypsies-and-travellers/" TargetMode="External"/><Relationship Id="rId97" Type="http://schemas.openxmlformats.org/officeDocument/2006/relationships/hyperlink" Target="https://www.middevon.gov.uk/residents/planning/planning-enforcement/" TargetMode="External"/><Relationship Id="rId104" Type="http://schemas.openxmlformats.org/officeDocument/2006/relationships/hyperlink" Target="https://www.middevon.gov.uk/residents/dogs/public-space-protection-order/" TargetMode="External"/><Relationship Id="rId120" Type="http://schemas.openxmlformats.org/officeDocument/2006/relationships/hyperlink" Target="https://www.middevon.gov.uk/your-council/access-to-information/transparency-code/" TargetMode="External"/><Relationship Id="rId125" Type="http://schemas.openxmlformats.org/officeDocument/2006/relationships/hyperlink" Target="https://www.middevon.gov.uk/residents/car-parking/" TargetMode="External"/><Relationship Id="rId141" Type="http://schemas.openxmlformats.org/officeDocument/2006/relationships/hyperlink" Target="https://www.cornwall.gov.uk/libraries-museums-and-archives/museums/" TargetMode="External"/><Relationship Id="rId146" Type="http://schemas.openxmlformats.org/officeDocument/2006/relationships/hyperlink" Target="https://www.tivertonmarket.com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middevon.gov.uk/residents/planning-policy/" TargetMode="External"/><Relationship Id="rId92" Type="http://schemas.openxmlformats.org/officeDocument/2006/relationships/hyperlink" Target="https://www.middevon.gov.uk/residents/car-parking/enforcement-and-challenge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ddevon.gov.uk/your-council/jobs/benefits-of-working-for-us/" TargetMode="External"/><Relationship Id="rId24" Type="http://schemas.openxmlformats.org/officeDocument/2006/relationships/hyperlink" Target="https://www.middevon.gov.uk/your-council/finance/procurement-card-spend/" TargetMode="External"/><Relationship Id="rId40" Type="http://schemas.openxmlformats.org/officeDocument/2006/relationships/hyperlink" Target="https://nmdbuildingcontrol.co.uk/" TargetMode="External"/><Relationship Id="rId45" Type="http://schemas.openxmlformats.org/officeDocument/2006/relationships/hyperlink" Target="https://democracy.middevon.gov.uk/mgCommitteeDetails.aspx?ID=130" TargetMode="External"/><Relationship Id="rId66" Type="http://schemas.openxmlformats.org/officeDocument/2006/relationships/hyperlink" Target="https://www.middevon.gov.uk/your-council/how-the-council-works/" TargetMode="External"/><Relationship Id="rId87" Type="http://schemas.openxmlformats.org/officeDocument/2006/relationships/hyperlink" Target="https://www.middevon.gov.uk/residents/environment/environment-fees-and-charges/" TargetMode="External"/><Relationship Id="rId110" Type="http://schemas.openxmlformats.org/officeDocument/2006/relationships/hyperlink" Target="https://www.middevon.gov.uk/your-council/access-to-information/freedom-of-information/open-data/licensing-open-data/" TargetMode="External"/><Relationship Id="rId115" Type="http://schemas.openxmlformats.org/officeDocument/2006/relationships/hyperlink" Target="https://www.middevon.gov.uk/your-council/access-to-information/freedom-of-information/open-data/revenues-open-data/" TargetMode="External"/><Relationship Id="rId131" Type="http://schemas.openxmlformats.org/officeDocument/2006/relationships/hyperlink" Target="https://my.middevon.gov.uk/" TargetMode="External"/><Relationship Id="rId136" Type="http://schemas.openxmlformats.org/officeDocument/2006/relationships/hyperlink" Target="https://middevonleisure.com" TargetMode="External"/><Relationship Id="rId157" Type="http://schemas.openxmlformats.org/officeDocument/2006/relationships/hyperlink" Target="https://www.nationalarchives.gov.uk/doc/open-government-licence/version/3/" TargetMode="External"/><Relationship Id="rId61" Type="http://schemas.openxmlformats.org/officeDocument/2006/relationships/hyperlink" Target="https://democracy.middevon.gov.uk/mgListCommittees.aspx?bcr=1" TargetMode="External"/><Relationship Id="rId82" Type="http://schemas.openxmlformats.org/officeDocument/2006/relationships/hyperlink" Target="https://www.middevon.gov.uk/your-council/access-to-information/freedom-of-information/" TargetMode="External"/><Relationship Id="rId152" Type="http://schemas.openxmlformats.org/officeDocument/2006/relationships/hyperlink" Target="https://www.middevon.gov.uk/residents/dogs/" TargetMode="External"/><Relationship Id="rId19" Type="http://schemas.openxmlformats.org/officeDocument/2006/relationships/hyperlink" Target="https://www.middevon.gov.uk/your-council/customer-services/how-to-find-us/" TargetMode="External"/><Relationship Id="rId14" Type="http://schemas.openxmlformats.org/officeDocument/2006/relationships/hyperlink" Target="https://democracy.middevon.gov.uk/uuCoverPage.aspx?bcr=1" TargetMode="External"/><Relationship Id="rId30" Type="http://schemas.openxmlformats.org/officeDocument/2006/relationships/hyperlink" Target="https://www.middevon.gov.uk/your-council/voting-elections/contact-us-about-voting-and-elections/" TargetMode="External"/><Relationship Id="rId35" Type="http://schemas.openxmlformats.org/officeDocument/2006/relationships/hyperlink" Target="https://www.middevon.gov.uk/your-council/finance/annual-accounts/" TargetMode="External"/><Relationship Id="rId56" Type="http://schemas.openxmlformats.org/officeDocument/2006/relationships/hyperlink" Target="https://www.middevon.gov.uk/residents/public-health-and-regulatory-services/" TargetMode="External"/><Relationship Id="rId77" Type="http://schemas.openxmlformats.org/officeDocument/2006/relationships/hyperlink" Target="https://democracy.middevon.gov.uk/documents/s32934/Appendix%201%20Pay%20Policy%20Feb%2025%20V4.pdf" TargetMode="External"/><Relationship Id="rId100" Type="http://schemas.openxmlformats.org/officeDocument/2006/relationships/hyperlink" Target="https://www.middevon.gov.uk/your-council/access-to-information/freedom-of-information/publication-scheme/" TargetMode="External"/><Relationship Id="rId105" Type="http://schemas.openxmlformats.org/officeDocument/2006/relationships/hyperlink" Target="https://www.middevon.gov.uk/residents/street-and-house-naming/" TargetMode="External"/><Relationship Id="rId126" Type="http://schemas.openxmlformats.org/officeDocument/2006/relationships/hyperlink" Target="https://www.middevon.gov.uk/residents/mid-devon-housing/help-and-support/procedures-policies-and-strategies/cctv-policy/" TargetMode="External"/><Relationship Id="rId147" Type="http://schemas.openxmlformats.org/officeDocument/2006/relationships/hyperlink" Target="https://letstalk.middevon.gov.uk/business-newsletter-archiv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middevon.gov.uk/your-council/finance/budgets/" TargetMode="External"/><Relationship Id="rId72" Type="http://schemas.openxmlformats.org/officeDocument/2006/relationships/hyperlink" Target="https://www.middevon.gov.uk/residents/planning-policy/interim-climate-change-statement" TargetMode="External"/><Relationship Id="rId93" Type="http://schemas.openxmlformats.org/officeDocument/2006/relationships/hyperlink" Target="https://www.middevon.gov.uk/business/food-safety-and-hygiene/food-safety-and-hygiene-fees-and-charges/" TargetMode="External"/><Relationship Id="rId98" Type="http://schemas.openxmlformats.org/officeDocument/2006/relationships/hyperlink" Target="https://www.middevon.gov.uk/residents/private-sector-housing/private-sector-housing-fees-and-charges/" TargetMode="External"/><Relationship Id="rId121" Type="http://schemas.openxmlformats.org/officeDocument/2006/relationships/hyperlink" Target="https://www.middevon.gov.uk/your-council/access-to-information/transparency-code/" TargetMode="External"/><Relationship Id="rId142" Type="http://schemas.openxmlformats.org/officeDocument/2006/relationships/hyperlink" Target="https://www.traveldevon.info/bus/interactive-bus-map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ddevon.gov.uk/your-council/councillors-democracy/councillors/members-allowances/" TargetMode="External"/><Relationship Id="rId46" Type="http://schemas.openxmlformats.org/officeDocument/2006/relationships/hyperlink" Target="https://democracy.middevon.gov.uk/mgCommitteeDetails.aspx?ID=234" TargetMode="External"/><Relationship Id="rId67" Type="http://schemas.openxmlformats.org/officeDocument/2006/relationships/hyperlink" Target="https://democracy.middevon.gov.uk/uuCoverPage.aspx?bcr=1" TargetMode="External"/><Relationship Id="rId116" Type="http://schemas.openxmlformats.org/officeDocument/2006/relationships/hyperlink" Target="https://www.middevon.gov.uk/your-council/access-to-information/freedom-of-information/open-data/revenues-open-data/" TargetMode="External"/><Relationship Id="rId137" Type="http://schemas.openxmlformats.org/officeDocument/2006/relationships/hyperlink" Target="https://www.middevon.gov.uk/fixed-feature/" TargetMode="External"/><Relationship Id="rId158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res\Application%20Data\Microsoft\Templates\CC%20Blue%20document%20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C Document" ma:contentTypeID="0x010100E301ABA043B4B240A1DC3A308F1F0120006540AF54695D1D47A59E07979C25BCC4" ma:contentTypeVersion="23" ma:contentTypeDescription="Create a new document." ma:contentTypeScope="" ma:versionID="558f3409c76b1d0813535580e96feb76">
  <xsd:schema xmlns:xsd="http://www.w3.org/2001/XMLSchema" xmlns:xs="http://www.w3.org/2001/XMLSchema" xmlns:p="http://schemas.microsoft.com/office/2006/metadata/properties" xmlns:ns2="5849e390-3ec1-402e-9240-a3e34b85f545" xmlns:ns3="17dad58e-a4f5-413e-b3d8-3ffe21651a0e" xmlns:ns4="a64b35b9-cc65-4bb0-b8b8-3b3a0b12a884" targetNamespace="http://schemas.microsoft.com/office/2006/metadata/properties" ma:root="true" ma:fieldsID="9b2d4c8b032aa4da32077e726b12f346" ns2:_="" ns3:_="" ns4:_="">
    <xsd:import namespace="5849e390-3ec1-402e-9240-a3e34b85f545"/>
    <xsd:import namespace="17dad58e-a4f5-413e-b3d8-3ffe21651a0e"/>
    <xsd:import namespace="a64b35b9-cc65-4bb0-b8b8-3b3a0b12a884"/>
    <xsd:element name="properties">
      <xsd:complexType>
        <xsd:sequence>
          <xsd:element name="documentManagement">
            <xsd:complexType>
              <xsd:all>
                <xsd:element ref="ns2:h13ce263e7de44f8b22faf142f91590e" minOccurs="0"/>
                <xsd:element ref="ns2:TaxCatchAll" minOccurs="0"/>
                <xsd:element ref="ns2:TaxCatchAllLabel" minOccurs="0"/>
                <xsd:element ref="ns2:f6dd6c54c4ea48f7b0ab5bdc5da524c9" minOccurs="0"/>
                <xsd:element ref="ns2:ibcc2dd3f7fa43639dc0e22f7300983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e390-3ec1-402e-9240-a3e34b85f545" elementFormDefault="qualified">
    <xsd:import namespace="http://schemas.microsoft.com/office/2006/documentManagement/types"/>
    <xsd:import namespace="http://schemas.microsoft.com/office/infopath/2007/PartnerControls"/>
    <xsd:element name="h13ce263e7de44f8b22faf142f91590e" ma:index="8" ma:taxonomy="true" ma:internalName="h13ce263e7de44f8b22faf142f91590e" ma:taxonomyFieldName="Function" ma:displayName="Function" ma:readOnly="false" ma:default="2;#Corporate and Information Governance|b656e4e6-28bf-4547-8a04-e1e6d5031478" ma:fieldId="{113ce263-e7de-44f8-b22f-af142f91590e}" ma:sspId="70d6af5e-d018-4566-81cb-bde2c61e1864" ma:termSetId="37e3c5b8-748f-48ce-987b-ce64a3ccd6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61e176e-1e99-4a9c-9676-6984ae28e0df}" ma:internalName="TaxCatchAll" ma:showField="CatchAllData" ma:web="3089b665-9cc8-43b1-9382-731d1dae6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1e176e-1e99-4a9c-9676-6984ae28e0df}" ma:internalName="TaxCatchAllLabel" ma:readOnly="true" ma:showField="CatchAllDataLabel" ma:web="3089b665-9cc8-43b1-9382-731d1dae6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dd6c54c4ea48f7b0ab5bdc5da524c9" ma:index="12" nillable="true" ma:taxonomy="true" ma:internalName="f6dd6c54c4ea48f7b0ab5bdc5da524c9" ma:taxonomyFieldName="Activity" ma:displayName="Activity" ma:default="1;#Access to Information|7c07ec1e-53b0-417b-91c7-5d15fab22c61" ma:fieldId="{f6dd6c54-c4ea-48f7-b0ab-5bdc5da524c9}" ma:sspId="70d6af5e-d018-4566-81cb-bde2c61e1864" ma:termSetId="6ad65f11-58a9-4890-a0d3-7c9c54c0c5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cc2dd3f7fa43639dc0e22f7300983e" ma:index="14" nillable="true" ma:taxonomy="true" ma:internalName="ibcc2dd3f7fa43639dc0e22f7300983e" ma:taxonomyFieldName="Transaction" ma:displayName="Transaction" ma:readOnly="false" ma:default="" ma:fieldId="{2bcc2dd3-f7fa-4363-9dc0-e22f7300983e}" ma:taxonomyMulti="true" ma:sspId="70d6af5e-d018-4566-81cb-bde2c61e1864" ma:termSetId="ccae6d33-676c-462a-831e-38be65c56c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d58e-a4f5-413e-b3d8-3ffe21651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b35b9-cc65-4bb0-b8b8-3b3a0b12a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0d6af5e-d018-4566-81cb-bde2c61e1864" ContentTypeId="0x010100E301ABA043B4B240A1DC3A308F1F0120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9e390-3ec1-402e-9240-a3e34b85f545">
      <Value>2</Value>
      <Value>1</Value>
    </TaxCatchAll>
    <f6dd6c54c4ea48f7b0ab5bdc5da524c9 xmlns="5849e390-3ec1-402e-9240-a3e34b85f5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Access to Information</TermName>
          <TermId xmlns="http://schemas.microsoft.com/office/infopath/2007/PartnerControls">7c07ec1e-53b0-417b-91c7-5d15fab22c61</TermId>
        </TermInfo>
      </Terms>
    </f6dd6c54c4ea48f7b0ab5bdc5da524c9>
    <h13ce263e7de44f8b22faf142f91590e xmlns="5849e390-3ec1-402e-9240-a3e34b85f5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and Information Governance</TermName>
          <TermId xmlns="http://schemas.microsoft.com/office/infopath/2007/PartnerControls">b656e4e6-28bf-4547-8a04-e1e6d5031478</TermId>
        </TermInfo>
      </Terms>
    </h13ce263e7de44f8b22faf142f91590e>
    <ibcc2dd3f7fa43639dc0e22f7300983e xmlns="5849e390-3ec1-402e-9240-a3e34b85f545">
      <Terms xmlns="http://schemas.microsoft.com/office/infopath/2007/PartnerControls"/>
    </ibcc2dd3f7fa43639dc0e22f7300983e>
  </documentManagement>
</p:properties>
</file>

<file path=customXml/itemProps1.xml><?xml version="1.0" encoding="utf-8"?>
<ds:datastoreItem xmlns:ds="http://schemas.openxmlformats.org/officeDocument/2006/customXml" ds:itemID="{4CB80203-E92C-4C29-AB62-51D5BDB49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9e390-3ec1-402e-9240-a3e34b85f545"/>
    <ds:schemaRef ds:uri="17dad58e-a4f5-413e-b3d8-3ffe21651a0e"/>
    <ds:schemaRef ds:uri="a64b35b9-cc65-4bb0-b8b8-3b3a0b12a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38AB2-E6A8-403A-9123-16BB914FDFF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71442A3-CDF5-49BF-B6FF-FCDD20C30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DAC01-FD73-4AFA-B600-ED0F9F168A2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849e390-3ec1-402e-9240-a3e34b85f545"/>
    <ds:schemaRef ds:uri="17dad58e-a4f5-413e-b3d8-3ffe21651a0e"/>
    <ds:schemaRef ds:uri="http://purl.org/dc/terms/"/>
    <ds:schemaRef ds:uri="a64b35b9-cc65-4bb0-b8b8-3b3a0b12a88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Blue document D2</Template>
  <TotalTime>34</TotalTime>
  <Pages>8</Pages>
  <Words>1253</Words>
  <Characters>27098</Characters>
  <Application>Microsoft Office Word</Application>
  <DocSecurity>0</DocSecurity>
  <Lines>225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28295</CharactersWithSpaces>
  <SharedDoc>false</SharedDoc>
  <HyperlinkBase/>
  <HLinks>
    <vt:vector size="6" baseType="variant">
      <vt:variant>
        <vt:i4>721006</vt:i4>
      </vt:variant>
      <vt:variant>
        <vt:i4>36</vt:i4>
      </vt:variant>
      <vt:variant>
        <vt:i4>0</vt:i4>
      </vt:variant>
      <vt:variant>
        <vt:i4>5</vt:i4>
      </vt:variant>
      <vt:variant>
        <vt:lpwstr>mailto:enquiries@cornwall.gov.uk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 Group</dc:creator>
  <cp:lastModifiedBy>Eleanor Tanner</cp:lastModifiedBy>
  <cp:revision>5</cp:revision>
  <cp:lastPrinted>2009-03-30T15:35:00Z</cp:lastPrinted>
  <dcterms:created xsi:type="dcterms:W3CDTF">2025-07-24T11:06:00Z</dcterms:created>
  <dcterms:modified xsi:type="dcterms:W3CDTF">2025-07-24T11:39:00Z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0x010100E301ABA043B4B240A1DC3A308F1F0120006540AF54695D1D47A59E07979C25BCC4</vt:lpwstr>
  </property>
  <property fmtid="{D5CDD505-2E9C-101B-9397-08002B2CF9AE}" pid="3" name="Activity">
    <vt:lpwstr>1;#Access to Information|7c07ec1e-53b0-417b-91c7-5d15fab22c61</vt:lpwstr>
  </property>
  <property fmtid="{D5CDD505-2E9C-101B-9397-08002B2CF9AE}" pid="4" name="Function">
    <vt:lpwstr>2;#Corporate and Information Governance|b656e4e6-28bf-4547-8a04-e1e6d5031478</vt:lpwstr>
  </property>
  <property fmtid="{D5CDD505-2E9C-101B-9397-08002B2CF9AE}" pid="5" name="Transaction">
    <vt:lpwstr/>
  </property>
  <property fmtid="{D5CDD505-2E9C-101B-9397-08002B2CF9AE}" pid="6" name="MSIP_Label_bee4c20f-5817-432f-84ac-80a373257ed1_Enabled">
    <vt:lpwstr>true</vt:lpwstr>
  </property>
  <property fmtid="{D5CDD505-2E9C-101B-9397-08002B2CF9AE}" pid="7" name="MSIP_Label_bee4c20f-5817-432f-84ac-80a373257ed1_SetDate">
    <vt:lpwstr>2024-02-19T14:00:18Z</vt:lpwstr>
  </property>
  <property fmtid="{D5CDD505-2E9C-101B-9397-08002B2CF9AE}" pid="8" name="MSIP_Label_bee4c20f-5817-432f-84ac-80a373257ed1_Method">
    <vt:lpwstr>Privileged</vt:lpwstr>
  </property>
  <property fmtid="{D5CDD505-2E9C-101B-9397-08002B2CF9AE}" pid="9" name="MSIP_Label_bee4c20f-5817-432f-84ac-80a373257ed1_Name">
    <vt:lpwstr>bee4c20f-5817-432f-84ac-80a373257ed1</vt:lpwstr>
  </property>
  <property fmtid="{D5CDD505-2E9C-101B-9397-08002B2CF9AE}" pid="10" name="MSIP_Label_bee4c20f-5817-432f-84ac-80a373257ed1_SiteId">
    <vt:lpwstr>efaa16aa-d1de-4d58-ba2e-2833fdfdd29f</vt:lpwstr>
  </property>
  <property fmtid="{D5CDD505-2E9C-101B-9397-08002B2CF9AE}" pid="11" name="MSIP_Label_bee4c20f-5817-432f-84ac-80a373257ed1_ActionId">
    <vt:lpwstr>14df4dd6-61d5-4337-baf2-ddc419a6b700</vt:lpwstr>
  </property>
  <property fmtid="{D5CDD505-2E9C-101B-9397-08002B2CF9AE}" pid="12" name="MSIP_Label_bee4c20f-5817-432f-84ac-80a373257ed1_ContentBits">
    <vt:lpwstr>1</vt:lpwstr>
  </property>
</Properties>
</file>