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DA1D" w14:textId="77777777" w:rsidR="00123A3A" w:rsidRDefault="00E75FA4" w:rsidP="00123A3A">
      <w:pPr>
        <w:pStyle w:val="NoSpacing"/>
      </w:pPr>
      <w:bookmarkStart w:id="0" w:name="_GoBack"/>
      <w:bookmarkEnd w:id="0"/>
      <w:r>
        <w:t>Total number of accounts referred to Enforcement Agents for Council Tax and NDR</w:t>
      </w:r>
    </w:p>
    <w:p w14:paraId="4680425B" w14:textId="77777777" w:rsidR="00E75FA4" w:rsidRDefault="00E75FA4" w:rsidP="00123A3A">
      <w:pPr>
        <w:pStyle w:val="NoSpacing"/>
      </w:pPr>
    </w:p>
    <w:p w14:paraId="417E8343" w14:textId="77777777" w:rsidR="00E75FA4" w:rsidRDefault="00E75FA4" w:rsidP="00123A3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4"/>
        <w:gridCol w:w="2240"/>
        <w:gridCol w:w="2271"/>
      </w:tblGrid>
      <w:tr w:rsidR="00123A3A" w14:paraId="351EC6F4" w14:textId="77777777" w:rsidTr="00322F1F">
        <w:tc>
          <w:tcPr>
            <w:tcW w:w="2251" w:type="dxa"/>
          </w:tcPr>
          <w:p w14:paraId="2D7E7D5A" w14:textId="77777777" w:rsidR="00123A3A" w:rsidRDefault="00123A3A" w:rsidP="00123A3A">
            <w:pPr>
              <w:pStyle w:val="NoSpacing"/>
            </w:pPr>
            <w:r>
              <w:t>2013/14</w:t>
            </w:r>
          </w:p>
        </w:tc>
        <w:tc>
          <w:tcPr>
            <w:tcW w:w="2254" w:type="dxa"/>
          </w:tcPr>
          <w:p w14:paraId="689BC1A1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3A6038D2" w14:textId="77777777" w:rsidR="00123A3A" w:rsidRDefault="00123A3A" w:rsidP="00123A3A">
            <w:pPr>
              <w:pStyle w:val="NoSpacing"/>
            </w:pPr>
            <w:r>
              <w:t>812</w:t>
            </w:r>
          </w:p>
        </w:tc>
        <w:tc>
          <w:tcPr>
            <w:tcW w:w="2271" w:type="dxa"/>
          </w:tcPr>
          <w:p w14:paraId="1870A962" w14:textId="77777777" w:rsidR="00123A3A" w:rsidRDefault="00123A3A" w:rsidP="00123A3A">
            <w:pPr>
              <w:pStyle w:val="NoSpacing"/>
            </w:pPr>
            <w:r>
              <w:t>£417364.89</w:t>
            </w:r>
          </w:p>
        </w:tc>
      </w:tr>
      <w:tr w:rsidR="00123A3A" w14:paraId="55F3A793" w14:textId="77777777" w:rsidTr="00322F1F">
        <w:tc>
          <w:tcPr>
            <w:tcW w:w="2251" w:type="dxa"/>
          </w:tcPr>
          <w:p w14:paraId="78C35AE0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79823437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131A111A" w14:textId="77777777" w:rsidR="00123A3A" w:rsidRDefault="00123A3A" w:rsidP="00123A3A">
            <w:pPr>
              <w:pStyle w:val="NoSpacing"/>
            </w:pPr>
            <w:r>
              <w:t>24</w:t>
            </w:r>
          </w:p>
        </w:tc>
        <w:tc>
          <w:tcPr>
            <w:tcW w:w="2271" w:type="dxa"/>
          </w:tcPr>
          <w:p w14:paraId="6A0ED44E" w14:textId="77777777" w:rsidR="00123A3A" w:rsidRDefault="00123A3A" w:rsidP="00123A3A">
            <w:pPr>
              <w:pStyle w:val="NoSpacing"/>
            </w:pPr>
            <w:r>
              <w:t>£63217.41</w:t>
            </w:r>
          </w:p>
        </w:tc>
      </w:tr>
      <w:tr w:rsidR="00123A3A" w14:paraId="3B403A19" w14:textId="77777777" w:rsidTr="00322F1F">
        <w:tc>
          <w:tcPr>
            <w:tcW w:w="2251" w:type="dxa"/>
          </w:tcPr>
          <w:p w14:paraId="7F709A2D" w14:textId="77777777" w:rsidR="00123A3A" w:rsidRDefault="00123A3A" w:rsidP="00123A3A">
            <w:pPr>
              <w:pStyle w:val="NoSpacing"/>
            </w:pPr>
            <w:r>
              <w:t>2014/15</w:t>
            </w:r>
          </w:p>
        </w:tc>
        <w:tc>
          <w:tcPr>
            <w:tcW w:w="2254" w:type="dxa"/>
          </w:tcPr>
          <w:p w14:paraId="1DD7A025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74275F37" w14:textId="77777777" w:rsidR="00123A3A" w:rsidRDefault="00123A3A" w:rsidP="00123A3A">
            <w:pPr>
              <w:pStyle w:val="NoSpacing"/>
            </w:pPr>
            <w:r>
              <w:t>734</w:t>
            </w:r>
          </w:p>
        </w:tc>
        <w:tc>
          <w:tcPr>
            <w:tcW w:w="2271" w:type="dxa"/>
          </w:tcPr>
          <w:p w14:paraId="257CAE87" w14:textId="77777777" w:rsidR="00123A3A" w:rsidRDefault="00123A3A" w:rsidP="00123A3A">
            <w:pPr>
              <w:pStyle w:val="NoSpacing"/>
            </w:pPr>
            <w:r>
              <w:t>£567548.57</w:t>
            </w:r>
          </w:p>
        </w:tc>
      </w:tr>
      <w:tr w:rsidR="00123A3A" w14:paraId="5D00B530" w14:textId="77777777" w:rsidTr="00322F1F">
        <w:tc>
          <w:tcPr>
            <w:tcW w:w="2251" w:type="dxa"/>
          </w:tcPr>
          <w:p w14:paraId="2A01AEBE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1D998AD0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266F1499" w14:textId="77777777" w:rsidR="00123A3A" w:rsidRDefault="00123A3A" w:rsidP="00123A3A">
            <w:pPr>
              <w:pStyle w:val="NoSpacing"/>
            </w:pPr>
            <w:r>
              <w:t>8</w:t>
            </w:r>
          </w:p>
        </w:tc>
        <w:tc>
          <w:tcPr>
            <w:tcW w:w="2271" w:type="dxa"/>
          </w:tcPr>
          <w:p w14:paraId="0E75EC8E" w14:textId="77777777" w:rsidR="00123A3A" w:rsidRDefault="00123A3A" w:rsidP="00123A3A">
            <w:pPr>
              <w:pStyle w:val="NoSpacing"/>
            </w:pPr>
            <w:r>
              <w:t>£28475.86</w:t>
            </w:r>
          </w:p>
        </w:tc>
      </w:tr>
      <w:tr w:rsidR="00123A3A" w14:paraId="6858BD26" w14:textId="77777777" w:rsidTr="00322F1F">
        <w:tc>
          <w:tcPr>
            <w:tcW w:w="2251" w:type="dxa"/>
          </w:tcPr>
          <w:p w14:paraId="7F33D5B7" w14:textId="77777777" w:rsidR="00123A3A" w:rsidRDefault="00123A3A" w:rsidP="00123A3A">
            <w:pPr>
              <w:pStyle w:val="NoSpacing"/>
            </w:pPr>
            <w:r>
              <w:t>2015/16</w:t>
            </w:r>
          </w:p>
        </w:tc>
        <w:tc>
          <w:tcPr>
            <w:tcW w:w="2254" w:type="dxa"/>
          </w:tcPr>
          <w:p w14:paraId="029AC12C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05F179D9" w14:textId="77777777" w:rsidR="00123A3A" w:rsidRDefault="00123A3A" w:rsidP="00123A3A">
            <w:pPr>
              <w:pStyle w:val="NoSpacing"/>
            </w:pPr>
            <w:r>
              <w:t>890</w:t>
            </w:r>
          </w:p>
        </w:tc>
        <w:tc>
          <w:tcPr>
            <w:tcW w:w="2271" w:type="dxa"/>
          </w:tcPr>
          <w:p w14:paraId="1BDC2A8A" w14:textId="77777777" w:rsidR="00123A3A" w:rsidRDefault="00123A3A" w:rsidP="00123A3A">
            <w:pPr>
              <w:pStyle w:val="NoSpacing"/>
            </w:pPr>
            <w:r>
              <w:t>£601739.53</w:t>
            </w:r>
          </w:p>
        </w:tc>
      </w:tr>
      <w:tr w:rsidR="00123A3A" w14:paraId="45F24621" w14:textId="77777777" w:rsidTr="00322F1F">
        <w:tc>
          <w:tcPr>
            <w:tcW w:w="2251" w:type="dxa"/>
          </w:tcPr>
          <w:p w14:paraId="2F5D4145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279DC9C9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6B52F610" w14:textId="77777777" w:rsidR="00123A3A" w:rsidRDefault="00123A3A" w:rsidP="00123A3A">
            <w:pPr>
              <w:pStyle w:val="NoSpacing"/>
            </w:pPr>
            <w:r>
              <w:t>14</w:t>
            </w:r>
          </w:p>
        </w:tc>
        <w:tc>
          <w:tcPr>
            <w:tcW w:w="2271" w:type="dxa"/>
          </w:tcPr>
          <w:p w14:paraId="68B6C00B" w14:textId="77777777" w:rsidR="00123A3A" w:rsidRDefault="00123A3A" w:rsidP="00123A3A">
            <w:pPr>
              <w:pStyle w:val="NoSpacing"/>
            </w:pPr>
            <w:r>
              <w:t>£48591.95</w:t>
            </w:r>
          </w:p>
        </w:tc>
      </w:tr>
      <w:tr w:rsidR="00123A3A" w14:paraId="6ECA9427" w14:textId="77777777" w:rsidTr="00322F1F">
        <w:tc>
          <w:tcPr>
            <w:tcW w:w="2251" w:type="dxa"/>
          </w:tcPr>
          <w:p w14:paraId="7A793B8C" w14:textId="77777777" w:rsidR="00123A3A" w:rsidRDefault="00123A3A" w:rsidP="00123A3A">
            <w:pPr>
              <w:pStyle w:val="NoSpacing"/>
            </w:pPr>
            <w:r>
              <w:t>2016/17</w:t>
            </w:r>
          </w:p>
        </w:tc>
        <w:tc>
          <w:tcPr>
            <w:tcW w:w="2254" w:type="dxa"/>
          </w:tcPr>
          <w:p w14:paraId="17EE68B7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3033FBE3" w14:textId="77777777" w:rsidR="00123A3A" w:rsidRDefault="00123A3A" w:rsidP="00123A3A">
            <w:pPr>
              <w:pStyle w:val="NoSpacing"/>
            </w:pPr>
            <w:r>
              <w:t>1110</w:t>
            </w:r>
          </w:p>
        </w:tc>
        <w:tc>
          <w:tcPr>
            <w:tcW w:w="2271" w:type="dxa"/>
          </w:tcPr>
          <w:p w14:paraId="55531146" w14:textId="77777777" w:rsidR="00123A3A" w:rsidRDefault="00123A3A" w:rsidP="00123A3A">
            <w:pPr>
              <w:pStyle w:val="NoSpacing"/>
            </w:pPr>
            <w:r>
              <w:t>£805243.80</w:t>
            </w:r>
          </w:p>
        </w:tc>
      </w:tr>
      <w:tr w:rsidR="00123A3A" w14:paraId="7D6F8757" w14:textId="77777777" w:rsidTr="00322F1F">
        <w:tc>
          <w:tcPr>
            <w:tcW w:w="2251" w:type="dxa"/>
          </w:tcPr>
          <w:p w14:paraId="6CA28152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31480905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338EE3C0" w14:textId="77777777" w:rsidR="00123A3A" w:rsidRDefault="00123A3A" w:rsidP="00123A3A">
            <w:pPr>
              <w:pStyle w:val="NoSpacing"/>
            </w:pPr>
            <w:r>
              <w:t>26</w:t>
            </w:r>
          </w:p>
        </w:tc>
        <w:tc>
          <w:tcPr>
            <w:tcW w:w="2271" w:type="dxa"/>
          </w:tcPr>
          <w:p w14:paraId="0BC41BEA" w14:textId="77777777" w:rsidR="00123A3A" w:rsidRDefault="00123A3A" w:rsidP="00123A3A">
            <w:pPr>
              <w:pStyle w:val="NoSpacing"/>
            </w:pPr>
            <w:r>
              <w:t>£157184.12</w:t>
            </w:r>
          </w:p>
        </w:tc>
      </w:tr>
      <w:tr w:rsidR="00123A3A" w14:paraId="578837F5" w14:textId="77777777" w:rsidTr="00322F1F">
        <w:tc>
          <w:tcPr>
            <w:tcW w:w="2251" w:type="dxa"/>
          </w:tcPr>
          <w:p w14:paraId="3AA822AC" w14:textId="77777777" w:rsidR="00123A3A" w:rsidRDefault="00123A3A" w:rsidP="00123A3A">
            <w:pPr>
              <w:pStyle w:val="NoSpacing"/>
            </w:pPr>
            <w:r>
              <w:t>2017/18</w:t>
            </w:r>
          </w:p>
        </w:tc>
        <w:tc>
          <w:tcPr>
            <w:tcW w:w="2254" w:type="dxa"/>
          </w:tcPr>
          <w:p w14:paraId="5F46E2F2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3D7D3C2D" w14:textId="77777777" w:rsidR="00123A3A" w:rsidRDefault="00123A3A" w:rsidP="00123A3A">
            <w:pPr>
              <w:pStyle w:val="NoSpacing"/>
            </w:pPr>
            <w:r>
              <w:t>931</w:t>
            </w:r>
          </w:p>
        </w:tc>
        <w:tc>
          <w:tcPr>
            <w:tcW w:w="2271" w:type="dxa"/>
          </w:tcPr>
          <w:p w14:paraId="087A5129" w14:textId="77777777" w:rsidR="00123A3A" w:rsidRDefault="00123A3A" w:rsidP="00123A3A">
            <w:pPr>
              <w:pStyle w:val="NoSpacing"/>
            </w:pPr>
            <w:r>
              <w:t>£723811.43</w:t>
            </w:r>
          </w:p>
        </w:tc>
      </w:tr>
      <w:tr w:rsidR="00123A3A" w14:paraId="1F8729B4" w14:textId="77777777" w:rsidTr="00322F1F">
        <w:tc>
          <w:tcPr>
            <w:tcW w:w="2251" w:type="dxa"/>
          </w:tcPr>
          <w:p w14:paraId="1FD79656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2CAF1D09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54F9BA29" w14:textId="77777777" w:rsidR="00123A3A" w:rsidRDefault="00123A3A" w:rsidP="00123A3A">
            <w:pPr>
              <w:pStyle w:val="NoSpacing"/>
            </w:pPr>
            <w:r>
              <w:t>35</w:t>
            </w:r>
          </w:p>
        </w:tc>
        <w:tc>
          <w:tcPr>
            <w:tcW w:w="2271" w:type="dxa"/>
          </w:tcPr>
          <w:p w14:paraId="0B679336" w14:textId="77777777" w:rsidR="00123A3A" w:rsidRDefault="00123A3A" w:rsidP="00123A3A">
            <w:pPr>
              <w:pStyle w:val="NoSpacing"/>
            </w:pPr>
            <w:r>
              <w:t>£114145.63</w:t>
            </w:r>
          </w:p>
        </w:tc>
      </w:tr>
      <w:tr w:rsidR="00123A3A" w14:paraId="4DE1BD5B" w14:textId="77777777" w:rsidTr="00322F1F">
        <w:tc>
          <w:tcPr>
            <w:tcW w:w="2251" w:type="dxa"/>
          </w:tcPr>
          <w:p w14:paraId="1F57A2E1" w14:textId="77777777" w:rsidR="00123A3A" w:rsidRDefault="00123A3A" w:rsidP="00123A3A">
            <w:pPr>
              <w:pStyle w:val="NoSpacing"/>
            </w:pPr>
            <w:r>
              <w:t>2018/19</w:t>
            </w:r>
          </w:p>
        </w:tc>
        <w:tc>
          <w:tcPr>
            <w:tcW w:w="2254" w:type="dxa"/>
          </w:tcPr>
          <w:p w14:paraId="001045F8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0B58DF5D" w14:textId="77777777" w:rsidR="00123A3A" w:rsidRDefault="00123A3A" w:rsidP="00123A3A">
            <w:pPr>
              <w:pStyle w:val="NoSpacing"/>
            </w:pPr>
            <w:r>
              <w:t>834</w:t>
            </w:r>
          </w:p>
        </w:tc>
        <w:tc>
          <w:tcPr>
            <w:tcW w:w="2271" w:type="dxa"/>
          </w:tcPr>
          <w:p w14:paraId="6B7DA2F7" w14:textId="77777777" w:rsidR="00123A3A" w:rsidRDefault="00123A3A" w:rsidP="00123A3A">
            <w:pPr>
              <w:pStyle w:val="NoSpacing"/>
            </w:pPr>
            <w:r>
              <w:t>£729724.21</w:t>
            </w:r>
          </w:p>
        </w:tc>
      </w:tr>
      <w:tr w:rsidR="00123A3A" w14:paraId="6F327137" w14:textId="77777777" w:rsidTr="00322F1F">
        <w:tc>
          <w:tcPr>
            <w:tcW w:w="2251" w:type="dxa"/>
          </w:tcPr>
          <w:p w14:paraId="682A3BC6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37441477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49D1E488" w14:textId="77777777" w:rsidR="00123A3A" w:rsidRDefault="00123A3A" w:rsidP="00123A3A">
            <w:pPr>
              <w:pStyle w:val="NoSpacing"/>
            </w:pPr>
            <w:r>
              <w:t>20</w:t>
            </w:r>
          </w:p>
        </w:tc>
        <w:tc>
          <w:tcPr>
            <w:tcW w:w="2271" w:type="dxa"/>
          </w:tcPr>
          <w:p w14:paraId="1439244E" w14:textId="77777777" w:rsidR="00123A3A" w:rsidRDefault="00123A3A" w:rsidP="00123A3A">
            <w:pPr>
              <w:pStyle w:val="NoSpacing"/>
            </w:pPr>
            <w:r>
              <w:t>£44476.93</w:t>
            </w:r>
          </w:p>
        </w:tc>
      </w:tr>
      <w:tr w:rsidR="00123A3A" w14:paraId="302C8AF8" w14:textId="77777777" w:rsidTr="00322F1F">
        <w:tc>
          <w:tcPr>
            <w:tcW w:w="2251" w:type="dxa"/>
          </w:tcPr>
          <w:p w14:paraId="7D2E439D" w14:textId="77777777" w:rsidR="00123A3A" w:rsidRDefault="00123A3A" w:rsidP="00123A3A">
            <w:pPr>
              <w:pStyle w:val="NoSpacing"/>
            </w:pPr>
            <w:r>
              <w:t>2019/20</w:t>
            </w:r>
          </w:p>
        </w:tc>
        <w:tc>
          <w:tcPr>
            <w:tcW w:w="2254" w:type="dxa"/>
          </w:tcPr>
          <w:p w14:paraId="72E4C8F4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4DFE40A3" w14:textId="77777777" w:rsidR="00123A3A" w:rsidRDefault="00123A3A" w:rsidP="00123A3A">
            <w:pPr>
              <w:pStyle w:val="NoSpacing"/>
            </w:pPr>
            <w:r>
              <w:t>965</w:t>
            </w:r>
          </w:p>
        </w:tc>
        <w:tc>
          <w:tcPr>
            <w:tcW w:w="2271" w:type="dxa"/>
          </w:tcPr>
          <w:p w14:paraId="2E027AC4" w14:textId="77777777" w:rsidR="00123A3A" w:rsidRDefault="00123A3A" w:rsidP="00123A3A">
            <w:pPr>
              <w:pStyle w:val="NoSpacing"/>
            </w:pPr>
            <w:r>
              <w:t>£964911.48</w:t>
            </w:r>
          </w:p>
        </w:tc>
      </w:tr>
      <w:tr w:rsidR="00123A3A" w14:paraId="30C87F48" w14:textId="77777777" w:rsidTr="00322F1F">
        <w:tc>
          <w:tcPr>
            <w:tcW w:w="2251" w:type="dxa"/>
          </w:tcPr>
          <w:p w14:paraId="37DC16CC" w14:textId="77777777" w:rsidR="00123A3A" w:rsidRDefault="00123A3A" w:rsidP="00123A3A">
            <w:pPr>
              <w:pStyle w:val="NoSpacing"/>
            </w:pPr>
          </w:p>
        </w:tc>
        <w:tc>
          <w:tcPr>
            <w:tcW w:w="2254" w:type="dxa"/>
          </w:tcPr>
          <w:p w14:paraId="11636DA0" w14:textId="77777777" w:rsidR="00123A3A" w:rsidRDefault="00123A3A" w:rsidP="00123A3A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2E713A9D" w14:textId="77777777" w:rsidR="00123A3A" w:rsidRDefault="00123A3A" w:rsidP="00123A3A">
            <w:pPr>
              <w:pStyle w:val="NoSpacing"/>
            </w:pPr>
            <w:r>
              <w:t>45</w:t>
            </w:r>
          </w:p>
        </w:tc>
        <w:tc>
          <w:tcPr>
            <w:tcW w:w="2271" w:type="dxa"/>
          </w:tcPr>
          <w:p w14:paraId="48E2684F" w14:textId="77777777" w:rsidR="00123A3A" w:rsidRDefault="00123A3A" w:rsidP="00123A3A">
            <w:pPr>
              <w:pStyle w:val="NoSpacing"/>
            </w:pPr>
            <w:r>
              <w:t>£181436.47</w:t>
            </w:r>
          </w:p>
        </w:tc>
      </w:tr>
      <w:tr w:rsidR="00123A3A" w14:paraId="2B386A58" w14:textId="77777777" w:rsidTr="00322F1F">
        <w:tc>
          <w:tcPr>
            <w:tcW w:w="2251" w:type="dxa"/>
          </w:tcPr>
          <w:p w14:paraId="16C7CC2B" w14:textId="77777777" w:rsidR="00123A3A" w:rsidRDefault="00123A3A" w:rsidP="00123A3A">
            <w:pPr>
              <w:pStyle w:val="NoSpacing"/>
            </w:pPr>
            <w:r>
              <w:t>2020/21</w:t>
            </w:r>
          </w:p>
        </w:tc>
        <w:tc>
          <w:tcPr>
            <w:tcW w:w="2254" w:type="dxa"/>
          </w:tcPr>
          <w:p w14:paraId="09F04D64" w14:textId="77777777" w:rsidR="00123A3A" w:rsidRDefault="00123A3A" w:rsidP="00123A3A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62D5988B" w14:textId="77777777" w:rsidR="00123A3A" w:rsidRDefault="00123A3A" w:rsidP="00123A3A">
            <w:pPr>
              <w:pStyle w:val="NoSpacing"/>
            </w:pPr>
            <w:r>
              <w:t>42</w:t>
            </w:r>
          </w:p>
        </w:tc>
        <w:tc>
          <w:tcPr>
            <w:tcW w:w="2271" w:type="dxa"/>
          </w:tcPr>
          <w:p w14:paraId="3749F493" w14:textId="77777777" w:rsidR="00123A3A" w:rsidRDefault="00123A3A" w:rsidP="00123A3A">
            <w:pPr>
              <w:pStyle w:val="NoSpacing"/>
            </w:pPr>
            <w:r>
              <w:t>£29314.25</w:t>
            </w:r>
          </w:p>
        </w:tc>
      </w:tr>
      <w:tr w:rsidR="00123A3A" w14:paraId="2947E3F0" w14:textId="77777777" w:rsidTr="00322F1F">
        <w:tc>
          <w:tcPr>
            <w:tcW w:w="2251" w:type="dxa"/>
          </w:tcPr>
          <w:p w14:paraId="2E547BA0" w14:textId="77777777" w:rsidR="00123A3A" w:rsidRDefault="00123A3A" w:rsidP="007F203F">
            <w:pPr>
              <w:pStyle w:val="NoSpacing"/>
              <w:jc w:val="center"/>
            </w:pPr>
          </w:p>
        </w:tc>
        <w:tc>
          <w:tcPr>
            <w:tcW w:w="2254" w:type="dxa"/>
          </w:tcPr>
          <w:p w14:paraId="7A1771CD" w14:textId="77777777" w:rsidR="00123A3A" w:rsidRDefault="00123A3A" w:rsidP="00123A3A">
            <w:pPr>
              <w:pStyle w:val="NoSpacing"/>
            </w:pPr>
          </w:p>
        </w:tc>
        <w:tc>
          <w:tcPr>
            <w:tcW w:w="2240" w:type="dxa"/>
          </w:tcPr>
          <w:p w14:paraId="7075CD04" w14:textId="77777777" w:rsidR="00123A3A" w:rsidRDefault="00123A3A" w:rsidP="00123A3A">
            <w:pPr>
              <w:pStyle w:val="NoSpacing"/>
            </w:pPr>
          </w:p>
        </w:tc>
        <w:tc>
          <w:tcPr>
            <w:tcW w:w="2271" w:type="dxa"/>
          </w:tcPr>
          <w:p w14:paraId="724702EB" w14:textId="77777777" w:rsidR="00123A3A" w:rsidRDefault="00123A3A" w:rsidP="00123A3A">
            <w:pPr>
              <w:pStyle w:val="NoSpacing"/>
            </w:pPr>
          </w:p>
        </w:tc>
      </w:tr>
      <w:tr w:rsidR="007F203F" w14:paraId="7D35D4A3" w14:textId="77777777" w:rsidTr="00322F1F">
        <w:tc>
          <w:tcPr>
            <w:tcW w:w="2251" w:type="dxa"/>
          </w:tcPr>
          <w:p w14:paraId="46003DB0" w14:textId="77777777" w:rsidR="007F203F" w:rsidRDefault="007F203F" w:rsidP="007F203F">
            <w:pPr>
              <w:pStyle w:val="NoSpacing"/>
            </w:pPr>
            <w:r>
              <w:t>2021/22</w:t>
            </w:r>
          </w:p>
        </w:tc>
        <w:tc>
          <w:tcPr>
            <w:tcW w:w="2254" w:type="dxa"/>
          </w:tcPr>
          <w:p w14:paraId="124B5811" w14:textId="77777777" w:rsidR="007F203F" w:rsidRDefault="00A06586" w:rsidP="007F203F">
            <w:pPr>
              <w:pStyle w:val="NoSpacing"/>
            </w:pPr>
            <w:r>
              <w:t>Not available</w:t>
            </w:r>
          </w:p>
        </w:tc>
        <w:tc>
          <w:tcPr>
            <w:tcW w:w="2240" w:type="dxa"/>
          </w:tcPr>
          <w:p w14:paraId="6F7E3075" w14:textId="77777777" w:rsidR="007F203F" w:rsidRDefault="007F203F" w:rsidP="007F203F">
            <w:pPr>
              <w:pStyle w:val="NoSpacing"/>
            </w:pPr>
          </w:p>
        </w:tc>
        <w:tc>
          <w:tcPr>
            <w:tcW w:w="2271" w:type="dxa"/>
          </w:tcPr>
          <w:p w14:paraId="5715DFC1" w14:textId="77777777" w:rsidR="007F203F" w:rsidRDefault="007F203F" w:rsidP="00123A3A">
            <w:pPr>
              <w:pStyle w:val="NoSpacing"/>
            </w:pPr>
          </w:p>
        </w:tc>
      </w:tr>
      <w:tr w:rsidR="007F203F" w14:paraId="767B94B4" w14:textId="77777777" w:rsidTr="00322F1F">
        <w:tc>
          <w:tcPr>
            <w:tcW w:w="2251" w:type="dxa"/>
          </w:tcPr>
          <w:p w14:paraId="152B7624" w14:textId="77777777" w:rsidR="007F203F" w:rsidRDefault="007F203F" w:rsidP="007F203F">
            <w:pPr>
              <w:pStyle w:val="NoSpacing"/>
            </w:pPr>
          </w:p>
        </w:tc>
        <w:tc>
          <w:tcPr>
            <w:tcW w:w="2254" w:type="dxa"/>
          </w:tcPr>
          <w:p w14:paraId="3F5FFF8C" w14:textId="77777777" w:rsidR="007F203F" w:rsidRDefault="007F203F" w:rsidP="007F203F">
            <w:pPr>
              <w:pStyle w:val="NoSpacing"/>
            </w:pPr>
          </w:p>
        </w:tc>
        <w:tc>
          <w:tcPr>
            <w:tcW w:w="2240" w:type="dxa"/>
          </w:tcPr>
          <w:p w14:paraId="60DB67BD" w14:textId="77777777" w:rsidR="007F203F" w:rsidRDefault="007F203F" w:rsidP="007F203F">
            <w:pPr>
              <w:pStyle w:val="NoSpacing"/>
            </w:pPr>
          </w:p>
        </w:tc>
        <w:tc>
          <w:tcPr>
            <w:tcW w:w="2271" w:type="dxa"/>
          </w:tcPr>
          <w:p w14:paraId="5C279B3F" w14:textId="77777777" w:rsidR="007F203F" w:rsidRDefault="007F203F" w:rsidP="00123A3A">
            <w:pPr>
              <w:pStyle w:val="NoSpacing"/>
            </w:pPr>
          </w:p>
        </w:tc>
      </w:tr>
      <w:tr w:rsidR="007F203F" w14:paraId="07E91591" w14:textId="77777777" w:rsidTr="00322F1F">
        <w:tc>
          <w:tcPr>
            <w:tcW w:w="2251" w:type="dxa"/>
          </w:tcPr>
          <w:p w14:paraId="7E04AEE7" w14:textId="77777777" w:rsidR="007F203F" w:rsidRDefault="007F203F" w:rsidP="007F203F">
            <w:pPr>
              <w:pStyle w:val="NoSpacing"/>
            </w:pPr>
            <w:r>
              <w:t>2022/23</w:t>
            </w:r>
          </w:p>
        </w:tc>
        <w:tc>
          <w:tcPr>
            <w:tcW w:w="2254" w:type="dxa"/>
          </w:tcPr>
          <w:p w14:paraId="14B6DB51" w14:textId="77777777" w:rsidR="007F203F" w:rsidRDefault="00FA5D83" w:rsidP="007F203F">
            <w:pPr>
              <w:pStyle w:val="NoSpacing"/>
            </w:pPr>
            <w:r>
              <w:t>CT</w:t>
            </w:r>
            <w:r w:rsidR="007F203F">
              <w:t>AX</w:t>
            </w:r>
          </w:p>
        </w:tc>
        <w:tc>
          <w:tcPr>
            <w:tcW w:w="2240" w:type="dxa"/>
          </w:tcPr>
          <w:p w14:paraId="46086E98" w14:textId="77777777" w:rsidR="007F203F" w:rsidRDefault="00073D76" w:rsidP="007F203F">
            <w:pPr>
              <w:pStyle w:val="NoSpacing"/>
            </w:pPr>
            <w:r>
              <w:t>1414</w:t>
            </w:r>
          </w:p>
        </w:tc>
        <w:tc>
          <w:tcPr>
            <w:tcW w:w="2271" w:type="dxa"/>
          </w:tcPr>
          <w:p w14:paraId="4C879196" w14:textId="77777777" w:rsidR="007F203F" w:rsidRDefault="007F203F" w:rsidP="00123A3A">
            <w:pPr>
              <w:pStyle w:val="NoSpacing"/>
            </w:pPr>
          </w:p>
        </w:tc>
      </w:tr>
      <w:tr w:rsidR="007F203F" w14:paraId="25AD2D70" w14:textId="77777777" w:rsidTr="00322F1F">
        <w:tc>
          <w:tcPr>
            <w:tcW w:w="2251" w:type="dxa"/>
          </w:tcPr>
          <w:p w14:paraId="13ED08A3" w14:textId="77777777" w:rsidR="007F203F" w:rsidRDefault="007F203F" w:rsidP="007F203F">
            <w:pPr>
              <w:pStyle w:val="NoSpacing"/>
            </w:pPr>
          </w:p>
        </w:tc>
        <w:tc>
          <w:tcPr>
            <w:tcW w:w="2254" w:type="dxa"/>
          </w:tcPr>
          <w:p w14:paraId="07710818" w14:textId="77777777" w:rsidR="007F203F" w:rsidRDefault="007F203F" w:rsidP="007F203F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16504103" w14:textId="77777777" w:rsidR="007F203F" w:rsidRDefault="001C2DC7" w:rsidP="007F203F">
            <w:pPr>
              <w:pStyle w:val="NoSpacing"/>
            </w:pPr>
            <w:r>
              <w:t>12</w:t>
            </w:r>
          </w:p>
        </w:tc>
        <w:tc>
          <w:tcPr>
            <w:tcW w:w="2271" w:type="dxa"/>
          </w:tcPr>
          <w:p w14:paraId="1FDABDB9" w14:textId="77777777" w:rsidR="007F203F" w:rsidRDefault="007F203F" w:rsidP="00123A3A">
            <w:pPr>
              <w:pStyle w:val="NoSpacing"/>
            </w:pPr>
          </w:p>
        </w:tc>
      </w:tr>
      <w:tr w:rsidR="000257A5" w14:paraId="09A5394B" w14:textId="77777777" w:rsidTr="00322F1F">
        <w:tc>
          <w:tcPr>
            <w:tcW w:w="2251" w:type="dxa"/>
          </w:tcPr>
          <w:p w14:paraId="7FB4E33F" w14:textId="77777777" w:rsidR="000257A5" w:rsidRDefault="000257A5" w:rsidP="007F203F">
            <w:pPr>
              <w:pStyle w:val="NoSpacing"/>
            </w:pPr>
          </w:p>
        </w:tc>
        <w:tc>
          <w:tcPr>
            <w:tcW w:w="2254" w:type="dxa"/>
          </w:tcPr>
          <w:p w14:paraId="597EE59D" w14:textId="77777777" w:rsidR="000257A5" w:rsidRDefault="000257A5" w:rsidP="007F203F">
            <w:pPr>
              <w:pStyle w:val="NoSpacing"/>
            </w:pPr>
          </w:p>
        </w:tc>
        <w:tc>
          <w:tcPr>
            <w:tcW w:w="2240" w:type="dxa"/>
          </w:tcPr>
          <w:p w14:paraId="743BB071" w14:textId="77777777" w:rsidR="000257A5" w:rsidRDefault="000257A5" w:rsidP="007F203F">
            <w:pPr>
              <w:pStyle w:val="NoSpacing"/>
            </w:pPr>
          </w:p>
        </w:tc>
        <w:tc>
          <w:tcPr>
            <w:tcW w:w="2271" w:type="dxa"/>
          </w:tcPr>
          <w:p w14:paraId="30ECDB48" w14:textId="77777777" w:rsidR="000257A5" w:rsidRDefault="000257A5" w:rsidP="00123A3A">
            <w:pPr>
              <w:pStyle w:val="NoSpacing"/>
            </w:pPr>
          </w:p>
        </w:tc>
      </w:tr>
      <w:tr w:rsidR="000257A5" w14:paraId="469F6338" w14:textId="77777777" w:rsidTr="00322F1F">
        <w:tc>
          <w:tcPr>
            <w:tcW w:w="2251" w:type="dxa"/>
          </w:tcPr>
          <w:p w14:paraId="2293A773" w14:textId="77777777" w:rsidR="000257A5" w:rsidRDefault="000257A5" w:rsidP="007F203F">
            <w:pPr>
              <w:pStyle w:val="NoSpacing"/>
            </w:pPr>
            <w:r>
              <w:t>2023/24</w:t>
            </w:r>
          </w:p>
        </w:tc>
        <w:tc>
          <w:tcPr>
            <w:tcW w:w="2254" w:type="dxa"/>
          </w:tcPr>
          <w:p w14:paraId="158B98E8" w14:textId="77777777" w:rsidR="000257A5" w:rsidRDefault="000257A5" w:rsidP="007F203F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2775C39D" w14:textId="77777777" w:rsidR="000257A5" w:rsidRDefault="00322F1F" w:rsidP="00C56E6F">
            <w:pPr>
              <w:pStyle w:val="NoSpacing"/>
            </w:pPr>
            <w:r>
              <w:t>2084</w:t>
            </w:r>
          </w:p>
        </w:tc>
        <w:tc>
          <w:tcPr>
            <w:tcW w:w="2271" w:type="dxa"/>
          </w:tcPr>
          <w:p w14:paraId="6BDE34E0" w14:textId="77777777" w:rsidR="00EE7A7F" w:rsidRDefault="00322F1F" w:rsidP="00322F1F">
            <w:pPr>
              <w:pStyle w:val="NoSpacing"/>
            </w:pPr>
            <w:r>
              <w:t>£2311015.79</w:t>
            </w:r>
          </w:p>
        </w:tc>
      </w:tr>
      <w:tr w:rsidR="000257A5" w14:paraId="77DCF975" w14:textId="77777777" w:rsidTr="00322F1F">
        <w:tc>
          <w:tcPr>
            <w:tcW w:w="2251" w:type="dxa"/>
          </w:tcPr>
          <w:p w14:paraId="6BAE4045" w14:textId="77777777" w:rsidR="000257A5" w:rsidRDefault="000257A5" w:rsidP="007F203F">
            <w:pPr>
              <w:pStyle w:val="NoSpacing"/>
            </w:pPr>
          </w:p>
        </w:tc>
        <w:tc>
          <w:tcPr>
            <w:tcW w:w="2254" w:type="dxa"/>
          </w:tcPr>
          <w:p w14:paraId="16E48A9C" w14:textId="77777777" w:rsidR="000257A5" w:rsidRDefault="000257A5" w:rsidP="007F203F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58A639BE" w14:textId="77777777" w:rsidR="000257A5" w:rsidRDefault="00322F1F" w:rsidP="007F203F">
            <w:pPr>
              <w:pStyle w:val="NoSpacing"/>
            </w:pPr>
            <w:r>
              <w:t>55</w:t>
            </w:r>
          </w:p>
        </w:tc>
        <w:tc>
          <w:tcPr>
            <w:tcW w:w="2271" w:type="dxa"/>
          </w:tcPr>
          <w:p w14:paraId="7C021B44" w14:textId="77777777" w:rsidR="000257A5" w:rsidRDefault="000257A5" w:rsidP="00322F1F">
            <w:pPr>
              <w:pStyle w:val="NoSpacing"/>
            </w:pPr>
            <w:r>
              <w:t>£</w:t>
            </w:r>
            <w:r w:rsidR="00322F1F">
              <w:t>204114.71</w:t>
            </w:r>
          </w:p>
        </w:tc>
      </w:tr>
      <w:tr w:rsidR="000257A5" w14:paraId="1E6C564C" w14:textId="77777777" w:rsidTr="00322F1F">
        <w:tc>
          <w:tcPr>
            <w:tcW w:w="2251" w:type="dxa"/>
          </w:tcPr>
          <w:p w14:paraId="735B0426" w14:textId="77777777" w:rsidR="000257A5" w:rsidRDefault="000257A5" w:rsidP="007F203F">
            <w:pPr>
              <w:pStyle w:val="NoSpacing"/>
            </w:pPr>
          </w:p>
        </w:tc>
        <w:tc>
          <w:tcPr>
            <w:tcW w:w="2254" w:type="dxa"/>
          </w:tcPr>
          <w:p w14:paraId="05BB0F62" w14:textId="77777777" w:rsidR="000257A5" w:rsidRDefault="000257A5" w:rsidP="007F203F">
            <w:pPr>
              <w:pStyle w:val="NoSpacing"/>
            </w:pPr>
          </w:p>
        </w:tc>
        <w:tc>
          <w:tcPr>
            <w:tcW w:w="2240" w:type="dxa"/>
          </w:tcPr>
          <w:p w14:paraId="7449D387" w14:textId="77777777" w:rsidR="000257A5" w:rsidRDefault="000257A5" w:rsidP="007F203F">
            <w:pPr>
              <w:pStyle w:val="NoSpacing"/>
            </w:pPr>
          </w:p>
        </w:tc>
        <w:tc>
          <w:tcPr>
            <w:tcW w:w="2271" w:type="dxa"/>
          </w:tcPr>
          <w:p w14:paraId="4F44D355" w14:textId="77777777" w:rsidR="000257A5" w:rsidRDefault="000257A5" w:rsidP="00123A3A">
            <w:pPr>
              <w:pStyle w:val="NoSpacing"/>
            </w:pPr>
          </w:p>
        </w:tc>
      </w:tr>
      <w:tr w:rsidR="00322F1F" w14:paraId="72F9F1A8" w14:textId="77777777" w:rsidTr="00322F1F">
        <w:tc>
          <w:tcPr>
            <w:tcW w:w="2251" w:type="dxa"/>
          </w:tcPr>
          <w:p w14:paraId="3D376319" w14:textId="77777777" w:rsidR="00322F1F" w:rsidRDefault="00322F1F" w:rsidP="007F203F">
            <w:pPr>
              <w:pStyle w:val="NoSpacing"/>
            </w:pPr>
            <w:r>
              <w:t>2024/25</w:t>
            </w:r>
          </w:p>
        </w:tc>
        <w:tc>
          <w:tcPr>
            <w:tcW w:w="2254" w:type="dxa"/>
          </w:tcPr>
          <w:p w14:paraId="10E1867C" w14:textId="77777777" w:rsidR="00322F1F" w:rsidRDefault="00322F1F" w:rsidP="007F203F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36F0F2B4" w14:textId="256CB96E" w:rsidR="00322F1F" w:rsidRDefault="003716F1" w:rsidP="007F203F">
            <w:pPr>
              <w:pStyle w:val="NoSpacing"/>
            </w:pPr>
            <w:r>
              <w:t>820</w:t>
            </w:r>
          </w:p>
        </w:tc>
        <w:tc>
          <w:tcPr>
            <w:tcW w:w="2271" w:type="dxa"/>
          </w:tcPr>
          <w:p w14:paraId="549BAAF2" w14:textId="2658E557" w:rsidR="00322F1F" w:rsidRDefault="003716F1" w:rsidP="00123A3A">
            <w:pPr>
              <w:pStyle w:val="NoSpacing"/>
            </w:pPr>
            <w:r>
              <w:t>£937895.99</w:t>
            </w:r>
          </w:p>
        </w:tc>
      </w:tr>
      <w:tr w:rsidR="00322F1F" w14:paraId="6E3B0769" w14:textId="77777777" w:rsidTr="00322F1F">
        <w:tc>
          <w:tcPr>
            <w:tcW w:w="2251" w:type="dxa"/>
          </w:tcPr>
          <w:p w14:paraId="79B8C1E0" w14:textId="77777777" w:rsidR="00322F1F" w:rsidRDefault="00322F1F" w:rsidP="007F203F">
            <w:pPr>
              <w:pStyle w:val="NoSpacing"/>
            </w:pPr>
          </w:p>
        </w:tc>
        <w:tc>
          <w:tcPr>
            <w:tcW w:w="2254" w:type="dxa"/>
          </w:tcPr>
          <w:p w14:paraId="3FF2945A" w14:textId="77777777" w:rsidR="00322F1F" w:rsidRDefault="00322F1F" w:rsidP="007F203F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583222C6" w14:textId="79A770F0" w:rsidR="00322F1F" w:rsidRDefault="003716F1" w:rsidP="007F203F">
            <w:pPr>
              <w:pStyle w:val="NoSpacing"/>
            </w:pPr>
            <w:r>
              <w:t>58</w:t>
            </w:r>
          </w:p>
        </w:tc>
        <w:tc>
          <w:tcPr>
            <w:tcW w:w="2271" w:type="dxa"/>
          </w:tcPr>
          <w:p w14:paraId="166CFD38" w14:textId="2F289AAD" w:rsidR="00322F1F" w:rsidRDefault="003716F1" w:rsidP="00123A3A">
            <w:pPr>
              <w:pStyle w:val="NoSpacing"/>
            </w:pPr>
            <w:r>
              <w:t>£222993.61</w:t>
            </w:r>
          </w:p>
        </w:tc>
      </w:tr>
      <w:tr w:rsidR="00322F1F" w14:paraId="09118F98" w14:textId="77777777" w:rsidTr="00322F1F">
        <w:tc>
          <w:tcPr>
            <w:tcW w:w="2251" w:type="dxa"/>
          </w:tcPr>
          <w:p w14:paraId="69983E94" w14:textId="77777777" w:rsidR="00322F1F" w:rsidRDefault="00322F1F" w:rsidP="007F203F">
            <w:pPr>
              <w:pStyle w:val="NoSpacing"/>
            </w:pPr>
          </w:p>
        </w:tc>
        <w:tc>
          <w:tcPr>
            <w:tcW w:w="2254" w:type="dxa"/>
          </w:tcPr>
          <w:p w14:paraId="10A5A24A" w14:textId="77777777" w:rsidR="00322F1F" w:rsidRDefault="00322F1F" w:rsidP="007F203F">
            <w:pPr>
              <w:pStyle w:val="NoSpacing"/>
            </w:pPr>
          </w:p>
        </w:tc>
        <w:tc>
          <w:tcPr>
            <w:tcW w:w="2240" w:type="dxa"/>
          </w:tcPr>
          <w:p w14:paraId="3D4FA149" w14:textId="77777777" w:rsidR="00322F1F" w:rsidRDefault="00322F1F" w:rsidP="007F203F">
            <w:pPr>
              <w:pStyle w:val="NoSpacing"/>
            </w:pPr>
          </w:p>
        </w:tc>
        <w:tc>
          <w:tcPr>
            <w:tcW w:w="2271" w:type="dxa"/>
          </w:tcPr>
          <w:p w14:paraId="32EB5466" w14:textId="77777777" w:rsidR="00322F1F" w:rsidRDefault="00322F1F" w:rsidP="00123A3A">
            <w:pPr>
              <w:pStyle w:val="NoSpacing"/>
            </w:pPr>
          </w:p>
        </w:tc>
      </w:tr>
      <w:tr w:rsidR="007F641A" w14:paraId="0DE59508" w14:textId="77777777" w:rsidTr="00322F1F">
        <w:tc>
          <w:tcPr>
            <w:tcW w:w="2251" w:type="dxa"/>
          </w:tcPr>
          <w:p w14:paraId="7E2DAC50" w14:textId="7ADD7F30" w:rsidR="007F641A" w:rsidRDefault="007F641A" w:rsidP="007F203F">
            <w:pPr>
              <w:pStyle w:val="NoSpacing"/>
            </w:pPr>
            <w:r>
              <w:t>2025/26</w:t>
            </w:r>
          </w:p>
        </w:tc>
        <w:tc>
          <w:tcPr>
            <w:tcW w:w="2254" w:type="dxa"/>
          </w:tcPr>
          <w:p w14:paraId="393881E2" w14:textId="158D0185" w:rsidR="007F641A" w:rsidRDefault="007F641A" w:rsidP="007F203F">
            <w:pPr>
              <w:pStyle w:val="NoSpacing"/>
            </w:pPr>
            <w:r>
              <w:t>CTAX</w:t>
            </w:r>
          </w:p>
        </w:tc>
        <w:tc>
          <w:tcPr>
            <w:tcW w:w="2240" w:type="dxa"/>
          </w:tcPr>
          <w:p w14:paraId="47DB88A7" w14:textId="2D774E37" w:rsidR="007F641A" w:rsidRDefault="007F641A" w:rsidP="007F203F">
            <w:pPr>
              <w:pStyle w:val="NoSpacing"/>
            </w:pPr>
            <w:r>
              <w:t>335</w:t>
            </w:r>
          </w:p>
        </w:tc>
        <w:tc>
          <w:tcPr>
            <w:tcW w:w="2271" w:type="dxa"/>
          </w:tcPr>
          <w:p w14:paraId="4C16486F" w14:textId="5A64450F" w:rsidR="007F641A" w:rsidRDefault="007F641A" w:rsidP="00123A3A">
            <w:pPr>
              <w:pStyle w:val="NoSpacing"/>
            </w:pPr>
            <w:r>
              <w:t>£341681.22</w:t>
            </w:r>
          </w:p>
        </w:tc>
      </w:tr>
      <w:tr w:rsidR="007F641A" w14:paraId="6A626DFE" w14:textId="77777777" w:rsidTr="00322F1F">
        <w:tc>
          <w:tcPr>
            <w:tcW w:w="2251" w:type="dxa"/>
          </w:tcPr>
          <w:p w14:paraId="3166DD8E" w14:textId="77777777" w:rsidR="007F641A" w:rsidRDefault="007F641A" w:rsidP="007F203F">
            <w:pPr>
              <w:pStyle w:val="NoSpacing"/>
            </w:pPr>
          </w:p>
        </w:tc>
        <w:tc>
          <w:tcPr>
            <w:tcW w:w="2254" w:type="dxa"/>
          </w:tcPr>
          <w:p w14:paraId="524E66D4" w14:textId="7CA194AD" w:rsidR="007F641A" w:rsidRDefault="007F641A" w:rsidP="007F203F">
            <w:pPr>
              <w:pStyle w:val="NoSpacing"/>
            </w:pPr>
            <w:r>
              <w:t>NDR</w:t>
            </w:r>
          </w:p>
        </w:tc>
        <w:tc>
          <w:tcPr>
            <w:tcW w:w="2240" w:type="dxa"/>
          </w:tcPr>
          <w:p w14:paraId="24CBAF7B" w14:textId="5DD1AD14" w:rsidR="007F641A" w:rsidRDefault="007F641A" w:rsidP="007F203F">
            <w:pPr>
              <w:pStyle w:val="NoSpacing"/>
            </w:pPr>
            <w:r>
              <w:t>8</w:t>
            </w:r>
          </w:p>
        </w:tc>
        <w:tc>
          <w:tcPr>
            <w:tcW w:w="2271" w:type="dxa"/>
          </w:tcPr>
          <w:p w14:paraId="3517BAB4" w14:textId="0D28F66D" w:rsidR="007F641A" w:rsidRDefault="007F641A" w:rsidP="00123A3A">
            <w:pPr>
              <w:pStyle w:val="NoSpacing"/>
            </w:pPr>
            <w:r>
              <w:t>£52287.90</w:t>
            </w:r>
          </w:p>
        </w:tc>
      </w:tr>
      <w:tr w:rsidR="007F641A" w14:paraId="1721A072" w14:textId="77777777" w:rsidTr="00322F1F">
        <w:tc>
          <w:tcPr>
            <w:tcW w:w="2251" w:type="dxa"/>
          </w:tcPr>
          <w:p w14:paraId="6CFE8458" w14:textId="77777777" w:rsidR="007F641A" w:rsidRDefault="007F641A" w:rsidP="007F203F">
            <w:pPr>
              <w:pStyle w:val="NoSpacing"/>
            </w:pPr>
          </w:p>
        </w:tc>
        <w:tc>
          <w:tcPr>
            <w:tcW w:w="2254" w:type="dxa"/>
          </w:tcPr>
          <w:p w14:paraId="7B281CE6" w14:textId="77777777" w:rsidR="007F641A" w:rsidRDefault="007F641A" w:rsidP="007F203F">
            <w:pPr>
              <w:pStyle w:val="NoSpacing"/>
            </w:pPr>
          </w:p>
        </w:tc>
        <w:tc>
          <w:tcPr>
            <w:tcW w:w="2240" w:type="dxa"/>
          </w:tcPr>
          <w:p w14:paraId="4CE9AA5A" w14:textId="77777777" w:rsidR="007F641A" w:rsidRDefault="007F641A" w:rsidP="007F203F">
            <w:pPr>
              <w:pStyle w:val="NoSpacing"/>
            </w:pPr>
          </w:p>
        </w:tc>
        <w:tc>
          <w:tcPr>
            <w:tcW w:w="2271" w:type="dxa"/>
          </w:tcPr>
          <w:p w14:paraId="3B390FD8" w14:textId="77777777" w:rsidR="007F641A" w:rsidRDefault="007F641A" w:rsidP="00123A3A">
            <w:pPr>
              <w:pStyle w:val="NoSpacing"/>
            </w:pPr>
          </w:p>
        </w:tc>
      </w:tr>
    </w:tbl>
    <w:p w14:paraId="01BE7916" w14:textId="77777777" w:rsidR="00123A3A" w:rsidRDefault="00123A3A" w:rsidP="00123A3A">
      <w:pPr>
        <w:pStyle w:val="NoSpacing"/>
      </w:pPr>
    </w:p>
    <w:sectPr w:rsidR="00123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3A"/>
    <w:rsid w:val="000257A5"/>
    <w:rsid w:val="00073D76"/>
    <w:rsid w:val="00123A3A"/>
    <w:rsid w:val="001C2DC7"/>
    <w:rsid w:val="00216455"/>
    <w:rsid w:val="00322F1F"/>
    <w:rsid w:val="003716F1"/>
    <w:rsid w:val="00405F5E"/>
    <w:rsid w:val="00423215"/>
    <w:rsid w:val="005127C5"/>
    <w:rsid w:val="006E2075"/>
    <w:rsid w:val="007F203F"/>
    <w:rsid w:val="007F641A"/>
    <w:rsid w:val="008B1B0C"/>
    <w:rsid w:val="00A06586"/>
    <w:rsid w:val="00C56E6F"/>
    <w:rsid w:val="00E75FA4"/>
    <w:rsid w:val="00EE7A7F"/>
    <w:rsid w:val="00F359ED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CB3"/>
  <w15:chartTrackingRefBased/>
  <w15:docId w15:val="{78880AF0-4998-42B8-AA24-3F9FA7F0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A3A"/>
    <w:pPr>
      <w:spacing w:after="0" w:line="240" w:lineRule="auto"/>
    </w:pPr>
  </w:style>
  <w:style w:type="table" w:styleId="TableGrid">
    <w:name w:val="Table Grid"/>
    <w:basedOn w:val="TableNormal"/>
    <w:uiPriority w:val="39"/>
    <w:rsid w:val="0012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Donna Piercy</DisplayName>
        <AccountId>91</AccountId>
        <AccountType/>
      </UserInfo>
    </AssignedTo>
    <TaskDueDate xmlns="http://schemas.microsoft.com/sharepoint/v3/fields">2026-03-31T23:00:00+00:00</TaskDueDate>
    <Frequency xmlns="6d72015f-9182-4cbc-94bd-0d88f59ee834">Annually</Frequenc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9112E8EED043860C6D7E28EF01E2" ma:contentTypeVersion="4" ma:contentTypeDescription="Create a new document." ma:contentTypeScope="" ma:versionID="f5a764b7107e385b723f45550b9a3ee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d72015f-9182-4cbc-94bd-0d88f59ee834" xmlns:ns4="8e6a54ff-5476-45fc-bf57-7cfd70019dd2" targetNamespace="http://schemas.microsoft.com/office/2006/metadata/properties" ma:root="true" ma:fieldsID="a6bdfe9a71ad55ae56b1b6e5796ebd34" ns1:_="" ns2:_="" ns3:_="" ns4:_="">
    <xsd:import namespace="http://schemas.microsoft.com/sharepoint/v3"/>
    <xsd:import namespace="http://schemas.microsoft.com/sharepoint/v3/fields"/>
    <xsd:import namespace="6d72015f-9182-4cbc-94bd-0d88f59ee834"/>
    <xsd:import namespace="8e6a54ff-5476-45fc-bf57-7cfd70019dd2"/>
    <xsd:element name="properties">
      <xsd:complexType>
        <xsd:sequence>
          <xsd:element name="documentManagement">
            <xsd:complexType>
              <xsd:all>
                <xsd:element ref="ns2:TaskDueDate" minOccurs="0"/>
                <xsd:element ref="ns1:AssignedTo" minOccurs="0"/>
                <xsd:element ref="ns3:Frequ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8" nillable="true" ma:displayName="Due Date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2015f-9182-4cbc-94bd-0d88f59ee834" elementFormDefault="qualified">
    <xsd:import namespace="http://schemas.microsoft.com/office/2006/documentManagement/types"/>
    <xsd:import namespace="http://schemas.microsoft.com/office/infopath/2007/PartnerControls"/>
    <xsd:element name="Frequency" ma:index="10" nillable="true" ma:displayName="Frequency" ma:default="Monthly" ma:description="This is the frequency of the data set" ma:format="Dropdown" ma:internalName="Frequency">
      <xsd:simpleType>
        <xsd:restriction base="dms:Choice">
          <xsd:enumeration value="Monthly"/>
          <xsd:enumeration value="Bi Monthly"/>
          <xsd:enumeration value="Quarterly"/>
          <xsd:enumeration value="Every 6 Months"/>
          <xsd:enumeration value="Annual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a54ff-5476-45fc-bf57-7cfd70019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est Referenc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99878-E259-49C9-BC65-C7EF5E51EEE2}">
  <ds:schemaRefs>
    <ds:schemaRef ds:uri="http://schemas.microsoft.com/sharepoint/v3"/>
    <ds:schemaRef ds:uri="http://purl.org/dc/terms/"/>
    <ds:schemaRef ds:uri="http://schemas.openxmlformats.org/package/2006/metadata/core-properties"/>
    <ds:schemaRef ds:uri="6d72015f-9182-4cbc-94bd-0d88f59ee83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e6a54ff-5476-45fc-bf57-7cfd70019dd2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4FB9B7-09FE-4254-92EE-F317EBEB7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6d72015f-9182-4cbc-94bd-0d88f59ee834"/>
    <ds:schemaRef ds:uri="8e6a54ff-5476-45fc-bf57-7cfd70019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0644E-C946-4B3D-B08A-3AC09C78E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Devon District Council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Piercy</dc:creator>
  <cp:keywords/>
  <dc:description/>
  <cp:lastModifiedBy>Eleanor Tanner</cp:lastModifiedBy>
  <cp:revision>2</cp:revision>
  <dcterms:created xsi:type="dcterms:W3CDTF">2025-08-22T09:34:00Z</dcterms:created>
  <dcterms:modified xsi:type="dcterms:W3CDTF">2025-08-22T09:34:00Z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0x010100309D9112E8EED043860C6D7E28EF01E2</vt:lpwstr>
  </property>
</Properties>
</file>